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customXml/itemProps6.xml" ContentType="application/vnd.openxmlformats-officedocument.customXmlProperties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CFC" w:rsidRDefault="007446D4" w:rsidP="009421EB">
      <w:pPr>
        <w:pStyle w:val="Caption"/>
        <w:jc w:val="lowKashida"/>
        <w:rPr>
          <w:b/>
          <w:bCs/>
          <w:rtl/>
          <w:lang w:bidi="fa-IR"/>
        </w:rPr>
      </w:pPr>
      <w:r>
        <w:rPr>
          <w:b/>
          <w:bCs/>
          <w:lang w:bidi="fa-IR"/>
        </w:rPr>
        <w:tab/>
      </w:r>
      <w:r>
        <w:rPr>
          <w:b/>
          <w:bCs/>
          <w:lang w:bidi="fa-IR"/>
        </w:rPr>
        <w:tab/>
      </w:r>
      <w:r>
        <w:rPr>
          <w:b/>
          <w:bCs/>
          <w:lang w:bidi="fa-IR"/>
        </w:rPr>
        <w:tab/>
      </w:r>
    </w:p>
    <w:p w:rsidR="00887CFC" w:rsidRDefault="00887CFC" w:rsidP="00887CFC">
      <w:pPr>
        <w:ind w:right="458"/>
        <w:rPr>
          <w:rFonts w:cs="B Nazanin"/>
          <w:sz w:val="28"/>
          <w:szCs w:val="28"/>
          <w:rtl/>
          <w:lang w:bidi="fa-IR"/>
        </w:rPr>
      </w:pPr>
    </w:p>
    <w:p w:rsidR="001463CF" w:rsidRPr="00423138" w:rsidRDefault="001463CF" w:rsidP="00887CFC">
      <w:pPr>
        <w:ind w:right="458"/>
        <w:rPr>
          <w:rFonts w:cs="B Nazanin"/>
          <w:sz w:val="28"/>
          <w:szCs w:val="28"/>
          <w:rtl/>
          <w:lang w:bidi="fa-IR"/>
        </w:rPr>
      </w:pPr>
    </w:p>
    <w:p w:rsidR="00F15599" w:rsidRDefault="00887CFC" w:rsidP="00F15599">
      <w:pPr>
        <w:jc w:val="center"/>
        <w:rPr>
          <w:rFonts w:cs="B Titr"/>
          <w:sz w:val="28"/>
          <w:szCs w:val="28"/>
          <w:rtl/>
        </w:rPr>
      </w:pPr>
      <w:r w:rsidRPr="00423138">
        <w:rPr>
          <w:rFonts w:cs="B Nazanin" w:hint="cs"/>
          <w:sz w:val="28"/>
          <w:szCs w:val="28"/>
          <w:rtl/>
          <w:lang w:bidi="fa-IR"/>
        </w:rPr>
        <w:t xml:space="preserve">      </w:t>
      </w:r>
      <w:r w:rsidR="00F15599">
        <w:rPr>
          <w:rFonts w:cs="B Titr" w:hint="cs"/>
          <w:sz w:val="28"/>
          <w:szCs w:val="28"/>
          <w:rtl/>
        </w:rPr>
        <w:t>عنوان نياز پيشنهادي پژوهشي</w:t>
      </w:r>
    </w:p>
    <w:p w:rsidR="00887CFC" w:rsidRPr="00423138" w:rsidRDefault="00D9508E" w:rsidP="00887CFC">
      <w:pPr>
        <w:rPr>
          <w:rFonts w:cs="B Nazanin"/>
          <w:sz w:val="28"/>
          <w:szCs w:val="28"/>
          <w:rtl/>
          <w:lang w:bidi="fa-IR"/>
        </w:rPr>
      </w:pPr>
      <w:r w:rsidRPr="00D9508E">
        <w:rPr>
          <w:rFonts w:cs="B Titr"/>
          <w:sz w:val="28"/>
          <w:szCs w:val="28"/>
          <w:rtl/>
          <w:lang w:bidi="fa-IR"/>
        </w:rPr>
        <w:pict>
          <v:roundrect id="AutoShape 2" o:spid="_x0000_s1026" style="position:absolute;left:0;text-align:left;margin-left:-62.5pt;margin-top:12.85pt;width:535.5pt;height:78.75pt;z-index:251654656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" strokeweight="4.5pt">
            <v:stroke linestyle="thinThick"/>
            <v:textbox>
              <w:txbxContent>
                <w:p w:rsidR="007376B1" w:rsidRPr="007376B1" w:rsidRDefault="007376B1" w:rsidP="007376B1">
                  <w:pPr>
                    <w:jc w:val="center"/>
                    <w:rPr>
                      <w:rFonts w:cs="B Titr"/>
                      <w:b/>
                      <w:bCs/>
                      <w:sz w:val="32"/>
                      <w:szCs w:val="32"/>
                    </w:rPr>
                  </w:pPr>
                  <w:r w:rsidRPr="007376B1">
                    <w:rPr>
                      <w:rFonts w:cs="B Titr"/>
                      <w:b/>
                      <w:bCs/>
                      <w:sz w:val="32"/>
                      <w:szCs w:val="32"/>
                      <w:rtl/>
                    </w:rPr>
                    <w:t>صحت سنجي داده هاي فلرينگ و تدوين متدولوژي پايش و گزارش دهي فلرينگ در سطح منطقه ويژه اقتصادي انرژي پارس</w:t>
                  </w:r>
                </w:p>
                <w:p w:rsidR="00F15599" w:rsidRPr="00DA49B5" w:rsidRDefault="00F15599" w:rsidP="00DA49B5">
                  <w:pPr>
                    <w:jc w:val="center"/>
                    <w:rPr>
                      <w:rtl/>
                      <w:lang w:bidi="fa-IR"/>
                    </w:rPr>
                  </w:pPr>
                </w:p>
              </w:txbxContent>
            </v:textbox>
          </v:roundrect>
        </w:pict>
      </w:r>
    </w:p>
    <w:p w:rsidR="00887CFC" w:rsidRPr="00423138" w:rsidRDefault="00887CFC" w:rsidP="00887CFC">
      <w:pPr>
        <w:rPr>
          <w:rFonts w:cs="B Nazanin"/>
          <w:sz w:val="28"/>
          <w:szCs w:val="28"/>
          <w:rtl/>
          <w:lang w:bidi="fa-IR"/>
        </w:rPr>
      </w:pPr>
      <w:r w:rsidRPr="00423138">
        <w:rPr>
          <w:rFonts w:cs="B Nazanin" w:hint="cs"/>
          <w:sz w:val="28"/>
          <w:szCs w:val="28"/>
          <w:rtl/>
          <w:lang w:bidi="fa-IR"/>
        </w:rPr>
        <w:t xml:space="preserve">      </w:t>
      </w:r>
    </w:p>
    <w:p w:rsidR="00887CFC" w:rsidRPr="00423138" w:rsidRDefault="00887CFC" w:rsidP="00887CFC">
      <w:pPr>
        <w:rPr>
          <w:rFonts w:cs="B Nazanin"/>
          <w:sz w:val="28"/>
          <w:szCs w:val="28"/>
          <w:rtl/>
          <w:lang w:bidi="fa-IR"/>
        </w:rPr>
      </w:pPr>
      <w:r w:rsidRPr="00423138">
        <w:rPr>
          <w:rFonts w:cs="B Nazanin" w:hint="cs"/>
          <w:sz w:val="28"/>
          <w:szCs w:val="28"/>
          <w:rtl/>
          <w:lang w:bidi="fa-IR"/>
        </w:rPr>
        <w:t xml:space="preserve">      </w:t>
      </w:r>
    </w:p>
    <w:p w:rsidR="00887CFC" w:rsidRPr="00423138" w:rsidRDefault="00887CFC" w:rsidP="00887CFC">
      <w:pPr>
        <w:spacing w:line="480" w:lineRule="auto"/>
        <w:jc w:val="both"/>
        <w:rPr>
          <w:rFonts w:cs="B Nazanin"/>
          <w:lang w:bidi="fa-IR"/>
        </w:rPr>
      </w:pPr>
    </w:p>
    <w:p w:rsidR="00F15599" w:rsidRDefault="007446D4" w:rsidP="009421EB">
      <w:pPr>
        <w:pStyle w:val="Caption"/>
        <w:jc w:val="lowKashida"/>
        <w:rPr>
          <w:rFonts w:cs="B Lotus"/>
          <w:b/>
          <w:bCs/>
          <w:rtl/>
          <w:lang w:bidi="fa-IR"/>
        </w:rPr>
      </w:pPr>
      <w:r>
        <w:rPr>
          <w:b/>
          <w:bCs/>
          <w:lang w:bidi="fa-IR"/>
        </w:rPr>
        <w:tab/>
      </w:r>
      <w:r>
        <w:rPr>
          <w:b/>
          <w:bCs/>
          <w:lang w:bidi="fa-IR"/>
        </w:rPr>
        <w:tab/>
      </w:r>
      <w:r w:rsidR="00590353">
        <w:rPr>
          <w:b/>
          <w:bCs/>
          <w:lang w:bidi="fa-IR"/>
        </w:rPr>
        <w:t xml:space="preserve">                                          </w:t>
      </w:r>
      <w:r>
        <w:rPr>
          <w:b/>
          <w:bCs/>
          <w:lang w:bidi="fa-IR"/>
        </w:rPr>
        <w:tab/>
      </w:r>
    </w:p>
    <w:p w:rsidR="00F15599" w:rsidRPr="00F15599" w:rsidRDefault="00F15599" w:rsidP="00F15599">
      <w:pPr>
        <w:rPr>
          <w:rtl/>
          <w:lang w:bidi="fa-IR"/>
        </w:rPr>
      </w:pPr>
    </w:p>
    <w:p w:rsidR="00F15599" w:rsidRPr="00F15599" w:rsidRDefault="00F15599" w:rsidP="00F15599">
      <w:pPr>
        <w:rPr>
          <w:rtl/>
          <w:lang w:bidi="fa-IR"/>
        </w:rPr>
      </w:pPr>
    </w:p>
    <w:p w:rsidR="00F15599" w:rsidRDefault="00F15599" w:rsidP="00F15599">
      <w:pPr>
        <w:rPr>
          <w:rtl/>
          <w:lang w:bidi="fa-IR"/>
        </w:rPr>
      </w:pPr>
    </w:p>
    <w:p w:rsidR="001463CF" w:rsidRDefault="001463CF" w:rsidP="00F15599">
      <w:pPr>
        <w:rPr>
          <w:rtl/>
          <w:lang w:bidi="fa-IR"/>
        </w:rPr>
      </w:pPr>
    </w:p>
    <w:tbl>
      <w:tblPr>
        <w:tblStyle w:val="TableGrid"/>
        <w:bidiVisual/>
        <w:tblW w:w="9449" w:type="dxa"/>
        <w:tblInd w:w="-8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0"/>
        <w:gridCol w:w="1659"/>
        <w:gridCol w:w="2437"/>
        <w:gridCol w:w="204"/>
        <w:gridCol w:w="4488"/>
        <w:gridCol w:w="331"/>
      </w:tblGrid>
      <w:tr w:rsidR="00DA49B5" w:rsidTr="007C065C">
        <w:trPr>
          <w:gridAfter w:val="1"/>
          <w:wAfter w:w="331" w:type="dxa"/>
          <w:trHeight w:hRule="exact" w:val="835"/>
        </w:trPr>
        <w:tc>
          <w:tcPr>
            <w:tcW w:w="4426" w:type="dxa"/>
            <w:gridSpan w:val="3"/>
            <w:vAlign w:val="center"/>
          </w:tcPr>
          <w:p w:rsidR="00DA49B5" w:rsidRDefault="00DA49B5" w:rsidP="00AE0E21">
            <w:pPr>
              <w:rPr>
                <w:rtl/>
                <w:lang w:bidi="fa-IR"/>
              </w:rPr>
            </w:pPr>
            <w:r w:rsidRPr="00F4400B">
              <w:rPr>
                <w:rFonts w:cs="B Titr" w:hint="cs"/>
                <w:sz w:val="24"/>
                <w:szCs w:val="24"/>
                <w:rtl/>
              </w:rPr>
              <w:t>كارفرما:</w:t>
            </w:r>
            <w:r>
              <w:rPr>
                <w:rFonts w:cs="B Titr" w:hint="cs"/>
                <w:sz w:val="24"/>
                <w:szCs w:val="24"/>
                <w:rtl/>
              </w:rPr>
              <w:t xml:space="preserve"> </w:t>
            </w:r>
            <w:r w:rsidR="007376B1">
              <w:rPr>
                <w:rFonts w:cs="B Titr" w:hint="cs"/>
                <w:sz w:val="24"/>
                <w:szCs w:val="24"/>
                <w:rtl/>
                <w:lang w:bidi="fa-IR"/>
              </w:rPr>
              <w:t>سازمان منطقه ویژه اقتصادی انرژی پارس</w:t>
            </w:r>
          </w:p>
        </w:tc>
        <w:tc>
          <w:tcPr>
            <w:tcW w:w="4692" w:type="dxa"/>
            <w:gridSpan w:val="2"/>
            <w:vAlign w:val="center"/>
          </w:tcPr>
          <w:p w:rsidR="00DA49B5" w:rsidRDefault="00DA49B5" w:rsidP="00AE0E21">
            <w:pPr>
              <w:rPr>
                <w:rtl/>
              </w:rPr>
            </w:pPr>
          </w:p>
        </w:tc>
      </w:tr>
      <w:tr w:rsidR="00DA49B5" w:rsidTr="007C065C">
        <w:trPr>
          <w:gridBefore w:val="1"/>
          <w:wBefore w:w="330" w:type="dxa"/>
          <w:trHeight w:hRule="exact" w:val="835"/>
        </w:trPr>
        <w:tc>
          <w:tcPr>
            <w:tcW w:w="1659" w:type="dxa"/>
            <w:vAlign w:val="center"/>
          </w:tcPr>
          <w:p w:rsidR="00DA49B5" w:rsidRDefault="00DA49B5" w:rsidP="00AE0E21">
            <w:pPr>
              <w:rPr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واحد متقاضي:</w:t>
            </w:r>
          </w:p>
        </w:tc>
        <w:tc>
          <w:tcPr>
            <w:tcW w:w="7460" w:type="dxa"/>
            <w:gridSpan w:val="4"/>
            <w:vAlign w:val="center"/>
          </w:tcPr>
          <w:p w:rsidR="00DA49B5" w:rsidRDefault="00DA49B5" w:rsidP="00AE0E21">
            <w:pPr>
              <w:rPr>
                <w:rtl/>
              </w:rPr>
            </w:pPr>
            <w:r>
              <w:rPr>
                <w:rFonts w:cs="B Nazanin"/>
                <w:b/>
                <w:bCs/>
              </w:rPr>
              <w:t>HSE</w:t>
            </w:r>
            <w:r>
              <w:rPr>
                <w:rFonts w:cs="B Nazanin" w:hint="cs"/>
                <w:b/>
                <w:bCs/>
                <w:rtl/>
              </w:rPr>
              <w:t xml:space="preserve"> ارشد </w:t>
            </w:r>
            <w:r>
              <w:rPr>
                <w:rFonts w:ascii="Sakkal Majalla" w:hAnsi="Sakkal Majalla" w:cs="Sakkal Majalla" w:hint="cs"/>
                <w:b/>
                <w:bCs/>
                <w:rtl/>
              </w:rPr>
              <w:t>–</w:t>
            </w:r>
            <w:r>
              <w:rPr>
                <w:rFonts w:cs="B Nazanin" w:hint="cs"/>
                <w:b/>
                <w:bCs/>
                <w:rtl/>
              </w:rPr>
              <w:t xml:space="preserve"> اداره حفاظت محیط زیست</w:t>
            </w:r>
          </w:p>
        </w:tc>
      </w:tr>
      <w:tr w:rsidR="00DA49B5" w:rsidTr="007C065C">
        <w:trPr>
          <w:gridBefore w:val="1"/>
          <w:wBefore w:w="330" w:type="dxa"/>
          <w:trHeight w:hRule="exact" w:val="835"/>
        </w:trPr>
        <w:tc>
          <w:tcPr>
            <w:tcW w:w="1659" w:type="dxa"/>
            <w:vAlign w:val="center"/>
          </w:tcPr>
          <w:p w:rsidR="00DA49B5" w:rsidRDefault="00DA49B5" w:rsidP="00AE0E21">
            <w:pPr>
              <w:rPr>
                <w:rtl/>
              </w:rPr>
            </w:pPr>
            <w:r w:rsidRPr="00F4400B">
              <w:rPr>
                <w:rFonts w:cs="B Titr" w:hint="cs"/>
                <w:sz w:val="24"/>
                <w:szCs w:val="24"/>
                <w:rtl/>
              </w:rPr>
              <w:t>نوع پروژه:</w:t>
            </w:r>
          </w:p>
        </w:tc>
        <w:tc>
          <w:tcPr>
            <w:tcW w:w="2641" w:type="dxa"/>
            <w:gridSpan w:val="2"/>
            <w:vAlign w:val="center"/>
          </w:tcPr>
          <w:p w:rsidR="00DA49B5" w:rsidRDefault="00DA49B5" w:rsidP="00AE0E21">
            <w:pPr>
              <w:rPr>
                <w:rtl/>
                <w:lang w:bidi="fa-IR"/>
              </w:rPr>
            </w:pPr>
            <w:r w:rsidRPr="00F4400B">
              <w:rPr>
                <w:rFonts w:cs="B Titr" w:hint="cs"/>
                <w:sz w:val="24"/>
                <w:szCs w:val="24"/>
                <w:rtl/>
              </w:rPr>
              <w:t>پايه‌اي</w:t>
            </w:r>
            <w:r>
              <w:rPr>
                <w:rFonts w:cs="B Titr" w:hint="cs"/>
                <w:sz w:val="24"/>
                <w:szCs w:val="24"/>
                <w:rtl/>
              </w:rPr>
              <w:t xml:space="preserve"> </w:t>
            </w:r>
            <w:r w:rsidR="009510F6">
              <w:rPr>
                <w:rFonts w:cs="B Titr" w:hint="cs"/>
                <w:sz w:val="36"/>
                <w:szCs w:val="36"/>
              </w:rPr>
              <w:sym w:font="Wingdings" w:char="F06F"/>
            </w:r>
          </w:p>
        </w:tc>
        <w:tc>
          <w:tcPr>
            <w:tcW w:w="4818" w:type="dxa"/>
            <w:gridSpan w:val="2"/>
            <w:vAlign w:val="center"/>
          </w:tcPr>
          <w:p w:rsidR="00DA49B5" w:rsidRDefault="00DA49B5" w:rsidP="00AE0E21">
            <w:pPr>
              <w:rPr>
                <w:rtl/>
              </w:rPr>
            </w:pPr>
            <w:r w:rsidRPr="00F4400B">
              <w:rPr>
                <w:rFonts w:cs="B Titr" w:hint="cs"/>
                <w:sz w:val="24"/>
                <w:szCs w:val="24"/>
                <w:rtl/>
              </w:rPr>
              <w:t>كاربردي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Fonts w:cs="B Titr" w:hint="cs"/>
                <w:sz w:val="36"/>
                <w:szCs w:val="36"/>
              </w:rPr>
              <w:sym w:font="Wingdings" w:char="F06E"/>
            </w:r>
          </w:p>
        </w:tc>
      </w:tr>
      <w:tr w:rsidR="00DA49B5" w:rsidTr="007C065C">
        <w:trPr>
          <w:gridBefore w:val="1"/>
          <w:wBefore w:w="330" w:type="dxa"/>
          <w:trHeight w:hRule="exact" w:val="835"/>
        </w:trPr>
        <w:tc>
          <w:tcPr>
            <w:tcW w:w="1659" w:type="dxa"/>
            <w:vAlign w:val="center"/>
          </w:tcPr>
          <w:p w:rsidR="00DA49B5" w:rsidRDefault="00DA49B5" w:rsidP="00AE0E21">
            <w:pPr>
              <w:rPr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 xml:space="preserve">طبقه بندي: </w:t>
            </w:r>
          </w:p>
        </w:tc>
        <w:tc>
          <w:tcPr>
            <w:tcW w:w="2641" w:type="dxa"/>
            <w:gridSpan w:val="2"/>
            <w:vAlign w:val="center"/>
          </w:tcPr>
          <w:p w:rsidR="00DA49B5" w:rsidRDefault="00DA49B5" w:rsidP="00AE0E21">
            <w:pPr>
              <w:rPr>
                <w:rtl/>
              </w:rPr>
            </w:pPr>
            <w:r w:rsidRPr="00F4400B">
              <w:rPr>
                <w:rFonts w:cs="B Titr" w:hint="cs"/>
                <w:sz w:val="24"/>
                <w:szCs w:val="24"/>
                <w:rtl/>
              </w:rPr>
              <w:t>عادي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Fonts w:cs="B Titr" w:hint="cs"/>
                <w:sz w:val="36"/>
                <w:szCs w:val="36"/>
              </w:rPr>
              <w:sym w:font="Wingdings" w:char="F06E"/>
            </w:r>
          </w:p>
        </w:tc>
        <w:tc>
          <w:tcPr>
            <w:tcW w:w="4818" w:type="dxa"/>
            <w:gridSpan w:val="2"/>
            <w:vAlign w:val="center"/>
          </w:tcPr>
          <w:p w:rsidR="00DA49B5" w:rsidRDefault="00DA49B5" w:rsidP="00AE0E21">
            <w:pPr>
              <w:rPr>
                <w:rtl/>
              </w:rPr>
            </w:pPr>
            <w:r w:rsidRPr="00F4400B">
              <w:rPr>
                <w:rFonts w:cs="B Titr" w:hint="cs"/>
                <w:sz w:val="24"/>
                <w:szCs w:val="24"/>
                <w:rtl/>
              </w:rPr>
              <w:t>محرمانه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Fonts w:cs="B Titr" w:hint="cs"/>
                <w:sz w:val="36"/>
                <w:szCs w:val="36"/>
              </w:rPr>
              <w:sym w:font="Wingdings" w:char="F06F"/>
            </w:r>
          </w:p>
        </w:tc>
      </w:tr>
      <w:tr w:rsidR="00DA49B5" w:rsidTr="007C065C">
        <w:trPr>
          <w:gridBefore w:val="1"/>
          <w:wBefore w:w="330" w:type="dxa"/>
          <w:trHeight w:hRule="exact" w:val="835"/>
        </w:trPr>
        <w:tc>
          <w:tcPr>
            <w:tcW w:w="1659" w:type="dxa"/>
            <w:vAlign w:val="center"/>
          </w:tcPr>
          <w:p w:rsidR="00DA49B5" w:rsidRDefault="00DA49B5" w:rsidP="00AE0E21">
            <w:pPr>
              <w:rPr>
                <w:rFonts w:cs="B Titr"/>
                <w:sz w:val="24"/>
                <w:szCs w:val="24"/>
                <w:rtl/>
              </w:rPr>
            </w:pPr>
            <w:r w:rsidRPr="00F4400B">
              <w:rPr>
                <w:rFonts w:cs="B Titr" w:hint="cs"/>
                <w:sz w:val="24"/>
                <w:szCs w:val="24"/>
                <w:rtl/>
              </w:rPr>
              <w:t>تاريخ تكميل:</w:t>
            </w:r>
          </w:p>
          <w:p w:rsidR="00DA49B5" w:rsidRPr="00F4400B" w:rsidRDefault="00DA49B5" w:rsidP="00AE0E21">
            <w:pPr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 xml:space="preserve"> 30-02-1402</w:t>
            </w:r>
          </w:p>
          <w:p w:rsidR="00DA49B5" w:rsidRDefault="00DA49B5" w:rsidP="00AE0E21">
            <w:pPr>
              <w:rPr>
                <w:rtl/>
              </w:rPr>
            </w:pPr>
          </w:p>
        </w:tc>
        <w:tc>
          <w:tcPr>
            <w:tcW w:w="7460" w:type="dxa"/>
            <w:gridSpan w:val="4"/>
            <w:vAlign w:val="center"/>
          </w:tcPr>
          <w:p w:rsidR="00DA49B5" w:rsidRDefault="00DA49B5" w:rsidP="00AE0E21">
            <w:pPr>
              <w:rPr>
                <w:rtl/>
              </w:rPr>
            </w:pPr>
          </w:p>
        </w:tc>
      </w:tr>
    </w:tbl>
    <w:p w:rsidR="00F15599" w:rsidRDefault="00F15599" w:rsidP="00F15599">
      <w:pPr>
        <w:tabs>
          <w:tab w:val="left" w:pos="987"/>
        </w:tabs>
        <w:rPr>
          <w:rtl/>
          <w:lang w:bidi="fa-IR"/>
        </w:rPr>
      </w:pPr>
    </w:p>
    <w:p w:rsidR="00DA49B5" w:rsidRDefault="00DA49B5" w:rsidP="00F15599">
      <w:pPr>
        <w:tabs>
          <w:tab w:val="left" w:pos="987"/>
        </w:tabs>
        <w:rPr>
          <w:rtl/>
          <w:lang w:bidi="fa-IR"/>
        </w:rPr>
      </w:pPr>
    </w:p>
    <w:p w:rsidR="00DA49B5" w:rsidRDefault="00DA49B5" w:rsidP="00F15599">
      <w:pPr>
        <w:tabs>
          <w:tab w:val="left" w:pos="987"/>
        </w:tabs>
        <w:rPr>
          <w:rtl/>
          <w:lang w:bidi="fa-IR"/>
        </w:rPr>
      </w:pPr>
    </w:p>
    <w:p w:rsidR="00DA49B5" w:rsidRDefault="00DA49B5" w:rsidP="00F15599">
      <w:pPr>
        <w:tabs>
          <w:tab w:val="left" w:pos="987"/>
        </w:tabs>
        <w:rPr>
          <w:rtl/>
          <w:lang w:bidi="fa-IR"/>
        </w:rPr>
      </w:pPr>
    </w:p>
    <w:p w:rsidR="00DA49B5" w:rsidRDefault="00DA49B5" w:rsidP="00F15599">
      <w:pPr>
        <w:tabs>
          <w:tab w:val="left" w:pos="987"/>
        </w:tabs>
        <w:rPr>
          <w:rtl/>
          <w:lang w:bidi="fa-IR"/>
        </w:rPr>
      </w:pPr>
    </w:p>
    <w:p w:rsidR="00DA49B5" w:rsidRDefault="00DA49B5" w:rsidP="00F15599">
      <w:pPr>
        <w:tabs>
          <w:tab w:val="left" w:pos="987"/>
        </w:tabs>
        <w:rPr>
          <w:rtl/>
          <w:lang w:bidi="fa-IR"/>
        </w:rPr>
      </w:pPr>
    </w:p>
    <w:p w:rsidR="00DA49B5" w:rsidRDefault="00DA49B5" w:rsidP="00F15599">
      <w:pPr>
        <w:tabs>
          <w:tab w:val="left" w:pos="987"/>
        </w:tabs>
        <w:rPr>
          <w:rtl/>
          <w:lang w:bidi="fa-IR"/>
        </w:rPr>
      </w:pPr>
    </w:p>
    <w:p w:rsidR="00DA49B5" w:rsidRDefault="00DA49B5" w:rsidP="00F15599">
      <w:pPr>
        <w:tabs>
          <w:tab w:val="left" w:pos="987"/>
        </w:tabs>
        <w:rPr>
          <w:rtl/>
          <w:lang w:bidi="fa-IR"/>
        </w:rPr>
      </w:pPr>
    </w:p>
    <w:p w:rsidR="00F15599" w:rsidRDefault="00F15599" w:rsidP="00F15599">
      <w:pPr>
        <w:tabs>
          <w:tab w:val="left" w:pos="987"/>
        </w:tabs>
        <w:rPr>
          <w:rtl/>
          <w:lang w:bidi="fa-IR"/>
        </w:rPr>
      </w:pPr>
    </w:p>
    <w:p w:rsidR="00F15599" w:rsidRDefault="00F15599" w:rsidP="00F15599">
      <w:pPr>
        <w:tabs>
          <w:tab w:val="left" w:pos="987"/>
        </w:tabs>
        <w:rPr>
          <w:rtl/>
          <w:lang w:bidi="fa-IR"/>
        </w:rPr>
      </w:pPr>
    </w:p>
    <w:p w:rsidR="00F15599" w:rsidRDefault="00F15599" w:rsidP="00F15599">
      <w:pPr>
        <w:tabs>
          <w:tab w:val="left" w:pos="987"/>
        </w:tabs>
        <w:rPr>
          <w:rtl/>
          <w:lang w:bidi="fa-IR"/>
        </w:rPr>
      </w:pPr>
    </w:p>
    <w:p w:rsidR="00F15599" w:rsidRDefault="00F15599" w:rsidP="00F15599">
      <w:pPr>
        <w:tabs>
          <w:tab w:val="left" w:pos="987"/>
        </w:tabs>
        <w:rPr>
          <w:rtl/>
          <w:lang w:bidi="fa-IR"/>
        </w:rPr>
      </w:pPr>
    </w:p>
    <w:p w:rsidR="00F15599" w:rsidRDefault="00F15599" w:rsidP="00F15599">
      <w:pPr>
        <w:tabs>
          <w:tab w:val="left" w:pos="987"/>
        </w:tabs>
        <w:rPr>
          <w:rtl/>
          <w:lang w:bidi="fa-IR"/>
        </w:rPr>
      </w:pPr>
    </w:p>
    <w:p w:rsidR="00F15599" w:rsidRDefault="00F15599" w:rsidP="00F15599">
      <w:pPr>
        <w:tabs>
          <w:tab w:val="left" w:pos="987"/>
        </w:tabs>
        <w:rPr>
          <w:rtl/>
          <w:lang w:bidi="fa-IR"/>
        </w:rPr>
      </w:pPr>
    </w:p>
    <w:p w:rsidR="00F15599" w:rsidRDefault="00F15599" w:rsidP="00F15599">
      <w:pPr>
        <w:tabs>
          <w:tab w:val="left" w:pos="987"/>
        </w:tabs>
        <w:rPr>
          <w:rtl/>
          <w:lang w:bidi="fa-IR"/>
        </w:rPr>
      </w:pPr>
    </w:p>
    <w:p w:rsidR="00F15599" w:rsidRDefault="00F15599" w:rsidP="00F15599">
      <w:pPr>
        <w:tabs>
          <w:tab w:val="left" w:pos="987"/>
        </w:tabs>
        <w:rPr>
          <w:rtl/>
          <w:lang w:bidi="fa-IR"/>
        </w:rPr>
      </w:pPr>
    </w:p>
    <w:p w:rsidR="00F15599" w:rsidRDefault="00D9508E" w:rsidP="00F15599">
      <w:pPr>
        <w:tabs>
          <w:tab w:val="left" w:pos="987"/>
        </w:tabs>
        <w:rPr>
          <w:rtl/>
          <w:lang w:bidi="fa-IR"/>
        </w:rPr>
      </w:pPr>
      <w:r>
        <w:rPr>
          <w:rtl/>
          <w:lang w:bidi="fa-IR"/>
        </w:rPr>
        <w:pict>
          <v:rect id="Rectangle 7" o:spid="_x0000_s1027" style="position:absolute;left:0;text-align:left;margin-left:-68.1pt;margin-top:14.25pt;width:543.75pt;height:660.75pt;z-index:25165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">
            <v:textbox>
              <w:txbxContent>
                <w:p w:rsidR="00F15599" w:rsidRDefault="00F15599" w:rsidP="00F15599">
                  <w:pPr>
                    <w:ind w:left="327"/>
                    <w:rPr>
                      <w:rFonts w:cs="B Titr"/>
                      <w:sz w:val="24"/>
                      <w:szCs w:val="24"/>
                      <w:rtl/>
                    </w:rPr>
                  </w:pPr>
                  <w:r>
                    <w:rPr>
                      <w:rFonts w:cs="B Titr" w:hint="cs"/>
                      <w:sz w:val="24"/>
                      <w:szCs w:val="24"/>
                      <w:rtl/>
                    </w:rPr>
                    <w:t>1</w:t>
                  </w:r>
                  <w:r w:rsidRPr="00F4400B">
                    <w:rPr>
                      <w:rFonts w:cs="B Titr" w:hint="cs"/>
                      <w:sz w:val="24"/>
                      <w:szCs w:val="24"/>
                      <w:rtl/>
                    </w:rPr>
                    <w:t>-بيان موضوعات و ضرورت انجام آن:</w:t>
                  </w:r>
                </w:p>
                <w:p w:rsidR="007376B1" w:rsidRDefault="007376B1" w:rsidP="007376B1">
                  <w:pPr>
                    <w:spacing w:line="276" w:lineRule="auto"/>
                    <w:ind w:left="327"/>
                    <w:jc w:val="both"/>
                    <w:rPr>
                      <w:rFonts w:cs="B Mitra"/>
                      <w:sz w:val="24"/>
                      <w:szCs w:val="24"/>
                      <w:rtl/>
                    </w:rPr>
                  </w:pPr>
                  <w:r w:rsidRPr="007E7DEC">
                    <w:rPr>
                      <w:rFonts w:cs="B Mitra"/>
                      <w:sz w:val="24"/>
                      <w:szCs w:val="24"/>
                      <w:rtl/>
                    </w:rPr>
                    <w:t>فلرینگ به عنوان یكي از اصلي ترین منابع انتشار آ</w:t>
                  </w:r>
                  <w:r>
                    <w:rPr>
                      <w:rFonts w:cs="B Mitra" w:hint="cs"/>
                      <w:sz w:val="24"/>
                      <w:szCs w:val="24"/>
                      <w:rtl/>
                    </w:rPr>
                    <w:t>لای</w:t>
                  </w:r>
                  <w:r w:rsidRPr="007E7DEC">
                    <w:rPr>
                      <w:rFonts w:cs="B Mitra"/>
                      <w:sz w:val="24"/>
                      <w:szCs w:val="24"/>
                      <w:rtl/>
                    </w:rPr>
                    <w:t>نده های هوا و گازهای گلخانه ای تلقي ميشود که توجه به ماهيت آن، مختص صنعت نفت است و تقریبا س</w:t>
                  </w:r>
                  <w:r>
                    <w:rPr>
                      <w:rFonts w:cs="B Mitra" w:hint="cs"/>
                      <w:sz w:val="24"/>
                      <w:szCs w:val="24"/>
                      <w:rtl/>
                    </w:rPr>
                    <w:t>الا</w:t>
                  </w:r>
                  <w:r w:rsidRPr="007E7DEC">
                    <w:rPr>
                      <w:rFonts w:cs="B Mitra"/>
                      <w:sz w:val="24"/>
                      <w:szCs w:val="24"/>
                      <w:rtl/>
                    </w:rPr>
                    <w:t>نه حدود 150 ميليارد مترمكعب گاز از این طریق در دنيا سوزانده ميشود</w:t>
                  </w:r>
                  <w:r>
                    <w:rPr>
                      <w:rFonts w:cs="B Mitra" w:hint="cs"/>
                      <w:sz w:val="24"/>
                      <w:szCs w:val="24"/>
                      <w:rtl/>
                    </w:rPr>
                    <w:t xml:space="preserve">. </w:t>
                  </w:r>
                  <w:r w:rsidRPr="007E7DEC">
                    <w:rPr>
                      <w:rFonts w:cs="B Mitra"/>
                      <w:sz w:val="24"/>
                      <w:szCs w:val="24"/>
                      <w:rtl/>
                    </w:rPr>
                    <w:t xml:space="preserve">هرچند استفاده از فلرها ميزان خطرات انتشار گازهای سمي، خطرناک و اشتعال پذیر را از طریق تبدیل آنها به ترکيبات اکسيد شده کم ميکند. اما با توجه به عدم </w:t>
                  </w:r>
                  <w:r>
                    <w:rPr>
                      <w:rFonts w:cs="B Mitra"/>
                      <w:sz w:val="24"/>
                      <w:szCs w:val="24"/>
                      <w:rtl/>
                    </w:rPr>
                    <w:t>احتراق بهينه آ</w:t>
                  </w:r>
                  <w:r>
                    <w:rPr>
                      <w:rFonts w:cs="B Mitra" w:hint="cs"/>
                      <w:sz w:val="24"/>
                      <w:szCs w:val="24"/>
                      <w:rtl/>
                    </w:rPr>
                    <w:t>لا</w:t>
                  </w:r>
                  <w:r w:rsidRPr="007E7DEC">
                    <w:rPr>
                      <w:rFonts w:cs="B Mitra"/>
                      <w:sz w:val="24"/>
                      <w:szCs w:val="24"/>
                      <w:rtl/>
                    </w:rPr>
                    <w:t>یندههای متعددی را وارد اتمسفر ميکند. همچنين با توجه به اینكه احتراق فلرها در فضای باز انجام مي</w:t>
                  </w:r>
                  <w:r>
                    <w:rPr>
                      <w:rFonts w:cs="B Mitra"/>
                      <w:sz w:val="24"/>
                      <w:szCs w:val="24"/>
                      <w:rtl/>
                    </w:rPr>
                    <w:t>گيرد، امكان سنجش دقيق گازهای آ</w:t>
                  </w:r>
                  <w:r>
                    <w:rPr>
                      <w:rFonts w:cs="B Mitra" w:hint="cs"/>
                      <w:sz w:val="24"/>
                      <w:szCs w:val="24"/>
                      <w:rtl/>
                    </w:rPr>
                    <w:t>لا</w:t>
                  </w:r>
                  <w:r w:rsidRPr="007E7DEC">
                    <w:rPr>
                      <w:rFonts w:cs="B Mitra"/>
                      <w:sz w:val="24"/>
                      <w:szCs w:val="24"/>
                      <w:rtl/>
                    </w:rPr>
                    <w:t xml:space="preserve">ینده خروجي از فلر نيز امكان پذیر نيست و </w:t>
                  </w:r>
                  <w:r>
                    <w:rPr>
                      <w:rFonts w:cs="B Mitra" w:hint="cs"/>
                      <w:sz w:val="24"/>
                      <w:szCs w:val="24"/>
                      <w:rtl/>
                    </w:rPr>
                    <w:t xml:space="preserve">یکی از </w:t>
                  </w:r>
                  <w:r w:rsidRPr="007E7DEC">
                    <w:rPr>
                      <w:rFonts w:cs="B Mitra"/>
                      <w:sz w:val="24"/>
                      <w:szCs w:val="24"/>
                      <w:rtl/>
                    </w:rPr>
                    <w:t>راه آن تخمين انتشارها با توجه به ميزان و تنوع گازهایي است که به فلر ارسال ميشود. اط</w:t>
                  </w:r>
                  <w:r>
                    <w:rPr>
                      <w:rFonts w:cs="B Mitra" w:hint="cs"/>
                      <w:sz w:val="24"/>
                      <w:szCs w:val="24"/>
                      <w:rtl/>
                    </w:rPr>
                    <w:t>ل</w:t>
                  </w:r>
                  <w:r w:rsidRPr="007E7DEC">
                    <w:rPr>
                      <w:rFonts w:cs="B Mitra"/>
                      <w:sz w:val="24"/>
                      <w:szCs w:val="24"/>
                      <w:rtl/>
                    </w:rPr>
                    <w:t>ا</w:t>
                  </w:r>
                  <w:r>
                    <w:rPr>
                      <w:rFonts w:cs="B Mitra"/>
                      <w:sz w:val="24"/>
                      <w:szCs w:val="24"/>
                      <w:rtl/>
                    </w:rPr>
                    <w:t>ع از ميزان درست آ</w:t>
                  </w:r>
                  <w:r w:rsidRPr="007E7DEC">
                    <w:rPr>
                      <w:rFonts w:cs="B Mitra"/>
                      <w:sz w:val="24"/>
                      <w:szCs w:val="24"/>
                      <w:rtl/>
                    </w:rPr>
                    <w:t>ل</w:t>
                  </w:r>
                  <w:r>
                    <w:rPr>
                      <w:rFonts w:cs="B Mitra" w:hint="cs"/>
                      <w:sz w:val="24"/>
                      <w:szCs w:val="24"/>
                      <w:rtl/>
                    </w:rPr>
                    <w:t>ا</w:t>
                  </w:r>
                  <w:r w:rsidRPr="007E7DEC">
                    <w:rPr>
                      <w:rFonts w:cs="B Mitra"/>
                      <w:sz w:val="24"/>
                      <w:szCs w:val="24"/>
                      <w:rtl/>
                    </w:rPr>
                    <w:t>ینده ها و گازهای گلخانه ا</w:t>
                  </w:r>
                  <w:r>
                    <w:rPr>
                      <w:rFonts w:cs="B Mitra"/>
                      <w:sz w:val="24"/>
                      <w:szCs w:val="24"/>
                      <w:rtl/>
                    </w:rPr>
                    <w:t xml:space="preserve">ی از فلرها از منظر منطقه ای </w:t>
                  </w:r>
                  <w:r>
                    <w:rPr>
                      <w:rFonts w:cs="B Mitra" w:hint="cs"/>
                      <w:sz w:val="24"/>
                      <w:szCs w:val="24"/>
                      <w:rtl/>
                    </w:rPr>
                    <w:t>(</w:t>
                  </w:r>
                  <w:r w:rsidRPr="007E7DEC">
                    <w:rPr>
                      <w:rFonts w:cs="B Mitra"/>
                      <w:sz w:val="24"/>
                      <w:szCs w:val="24"/>
                      <w:rtl/>
                    </w:rPr>
                    <w:t>اولویت بندی پروژه های مدیریت و بازیابي گازهای فلر</w:t>
                  </w:r>
                  <w:r>
                    <w:rPr>
                      <w:rFonts w:cs="B Mitra" w:hint="cs"/>
                      <w:sz w:val="24"/>
                      <w:szCs w:val="24"/>
                      <w:rtl/>
                    </w:rPr>
                    <w:t>)</w:t>
                  </w:r>
                  <w:r w:rsidRPr="007E7DEC">
                    <w:rPr>
                      <w:rFonts w:cs="B Mitra"/>
                      <w:sz w:val="24"/>
                      <w:szCs w:val="24"/>
                      <w:rtl/>
                    </w:rPr>
                    <w:t xml:space="preserve"> و</w:t>
                  </w:r>
                  <w:r w:rsidRPr="007E7DEC">
                    <w:rPr>
                      <w:rFonts w:cs="B Mitra" w:hint="cs"/>
                      <w:sz w:val="24"/>
                      <w:szCs w:val="24"/>
                      <w:rtl/>
                    </w:rPr>
                    <w:t xml:space="preserve"> </w:t>
                  </w:r>
                  <w:r w:rsidRPr="007E7DEC">
                    <w:rPr>
                      <w:rFonts w:cs="B Mitra"/>
                      <w:sz w:val="24"/>
                      <w:szCs w:val="24"/>
                      <w:rtl/>
                    </w:rPr>
                    <w:t xml:space="preserve">ملي و بين المللي </w:t>
                  </w:r>
                  <w:r>
                    <w:rPr>
                      <w:rFonts w:cs="B Mitra" w:hint="cs"/>
                      <w:sz w:val="24"/>
                      <w:szCs w:val="24"/>
                      <w:rtl/>
                    </w:rPr>
                    <w:t>(</w:t>
                  </w:r>
                  <w:r w:rsidRPr="007E7DEC">
                    <w:rPr>
                      <w:rFonts w:cs="B Mitra"/>
                      <w:sz w:val="24"/>
                      <w:szCs w:val="24"/>
                      <w:rtl/>
                    </w:rPr>
                    <w:t>انتشار گازهای گلخانه ای و روند تغييرات آن در کشور و صنعت نفت</w:t>
                  </w:r>
                  <w:r>
                    <w:rPr>
                      <w:rFonts w:cs="B Mitra" w:hint="cs"/>
                      <w:sz w:val="24"/>
                      <w:szCs w:val="24"/>
                      <w:rtl/>
                    </w:rPr>
                    <w:t>)</w:t>
                  </w:r>
                  <w:r w:rsidRPr="007E7DEC">
                    <w:rPr>
                      <w:rFonts w:cs="B Mitra"/>
                      <w:sz w:val="24"/>
                      <w:szCs w:val="24"/>
                      <w:rtl/>
                    </w:rPr>
                    <w:t xml:space="preserve"> حائز اهميت است. مهمترین چالش در این راستا، </w:t>
                  </w:r>
                  <w:r>
                    <w:rPr>
                      <w:rFonts w:cs="B Mitra" w:hint="cs"/>
                      <w:sz w:val="24"/>
                      <w:szCs w:val="24"/>
                      <w:rtl/>
                    </w:rPr>
                    <w:t xml:space="preserve">پیچیدگی های عملیاتی و فنی جهت </w:t>
                  </w:r>
                  <w:r w:rsidRPr="007E7DEC">
                    <w:rPr>
                      <w:rFonts w:cs="B Mitra"/>
                      <w:sz w:val="24"/>
                      <w:szCs w:val="24"/>
                      <w:rtl/>
                    </w:rPr>
                    <w:t>سنجش دقيق گاز فلر در تاسيسات نفت، گاز و پتروشيمي است</w:t>
                  </w:r>
                  <w:r>
                    <w:rPr>
                      <w:rFonts w:cs="B Mitra" w:hint="cs"/>
                      <w:sz w:val="24"/>
                      <w:szCs w:val="24"/>
                      <w:rtl/>
                    </w:rPr>
                    <w:t>.</w:t>
                  </w:r>
                </w:p>
                <w:p w:rsidR="00B27A71" w:rsidRPr="007376B1" w:rsidRDefault="007376B1" w:rsidP="007376B1">
                  <w:pPr>
                    <w:spacing w:line="276" w:lineRule="auto"/>
                    <w:ind w:left="327"/>
                    <w:jc w:val="both"/>
                    <w:rPr>
                      <w:rFonts w:cs="B Mitra"/>
                      <w:sz w:val="24"/>
                      <w:szCs w:val="24"/>
                      <w:rtl/>
                    </w:rPr>
                  </w:pPr>
                  <w:r w:rsidRPr="007E7DEC">
                    <w:rPr>
                      <w:rFonts w:cs="B Mitra"/>
                      <w:sz w:val="24"/>
                      <w:szCs w:val="24"/>
                      <w:rtl/>
                    </w:rPr>
                    <w:t>برای تخمين گاز ارسالي به فلر روش</w:t>
                  </w:r>
                  <w:r>
                    <w:rPr>
                      <w:rFonts w:cs="B Mitra"/>
                      <w:sz w:val="24"/>
                      <w:szCs w:val="24"/>
                      <w:rtl/>
                    </w:rPr>
                    <w:softHyphen/>
                  </w:r>
                  <w:r w:rsidRPr="007E7DEC">
                    <w:rPr>
                      <w:rFonts w:cs="B Mitra"/>
                      <w:sz w:val="24"/>
                      <w:szCs w:val="24"/>
                      <w:rtl/>
                    </w:rPr>
                    <w:t xml:space="preserve">های متنوعي از جمله، موازنه جرمي، </w:t>
                  </w:r>
                  <w:r>
                    <w:rPr>
                      <w:rFonts w:cs="B Mitra" w:hint="cs"/>
                      <w:sz w:val="24"/>
                      <w:szCs w:val="24"/>
                      <w:rtl/>
                    </w:rPr>
                    <w:t>محاسبات</w:t>
                  </w:r>
                  <w:r w:rsidRPr="007E7DEC">
                    <w:rPr>
                      <w:rFonts w:cs="B Mitra"/>
                      <w:sz w:val="24"/>
                      <w:szCs w:val="24"/>
                      <w:rtl/>
                    </w:rPr>
                    <w:t xml:space="preserve"> شيرهای کنترل، پردازش تصویر شعله، استفاده از تجهيزات التراسونيک، لوله پيتوت و تجهيزات سنجش جرمي حرارتي استفاده ميشود. </w:t>
                  </w:r>
                </w:p>
                <w:p w:rsidR="00F15599" w:rsidRDefault="00F15599" w:rsidP="00F15599">
                  <w:pPr>
                    <w:ind w:left="327"/>
                    <w:rPr>
                      <w:rFonts w:cs="B Titr"/>
                      <w:sz w:val="24"/>
                      <w:szCs w:val="24"/>
                      <w:rtl/>
                    </w:rPr>
                  </w:pPr>
                  <w:r w:rsidRPr="00F4400B">
                    <w:rPr>
                      <w:rFonts w:cs="B Titr" w:hint="cs"/>
                      <w:sz w:val="24"/>
                      <w:szCs w:val="24"/>
                      <w:rtl/>
                    </w:rPr>
                    <w:t>2- اهداف پروژه:</w:t>
                  </w:r>
                </w:p>
                <w:p w:rsidR="007376B1" w:rsidRDefault="007376B1" w:rsidP="007376B1">
                  <w:pPr>
                    <w:ind w:left="327"/>
                    <w:jc w:val="both"/>
                    <w:rPr>
                      <w:rFonts w:cs="B Mitra"/>
                      <w:sz w:val="24"/>
                      <w:szCs w:val="24"/>
                    </w:rPr>
                  </w:pPr>
                  <w:r w:rsidRPr="00E15F75">
                    <w:rPr>
                      <w:rFonts w:cs="B Mitra"/>
                      <w:sz w:val="24"/>
                      <w:szCs w:val="24"/>
                      <w:rtl/>
                    </w:rPr>
                    <w:t>پژوهش حاضر به طور کلي در دو فاز ارائه شده است که اهداف اصلي در فازهای اول و دوم به شرح ذیل است</w:t>
                  </w:r>
                  <w:r w:rsidRPr="00E15F75">
                    <w:rPr>
                      <w:rFonts w:cs="B Mitra"/>
                      <w:sz w:val="24"/>
                      <w:szCs w:val="24"/>
                    </w:rPr>
                    <w:t xml:space="preserve">. </w:t>
                  </w:r>
                </w:p>
                <w:p w:rsidR="007376B1" w:rsidRDefault="007376B1" w:rsidP="007376B1">
                  <w:pPr>
                    <w:numPr>
                      <w:ilvl w:val="0"/>
                      <w:numId w:val="6"/>
                    </w:numPr>
                    <w:jc w:val="both"/>
                    <w:rPr>
                      <w:rFonts w:cs="B Mitra"/>
                      <w:sz w:val="24"/>
                      <w:szCs w:val="24"/>
                      <w:rtl/>
                    </w:rPr>
                  </w:pPr>
                  <w:r w:rsidRPr="00E15F75">
                    <w:rPr>
                      <w:rFonts w:cs="B Mitra"/>
                      <w:sz w:val="24"/>
                      <w:szCs w:val="24"/>
                      <w:rtl/>
                    </w:rPr>
                    <w:t>صحت</w:t>
                  </w:r>
                  <w:r>
                    <w:rPr>
                      <w:rFonts w:cs="B Mitra" w:hint="cs"/>
                      <w:sz w:val="24"/>
                      <w:szCs w:val="24"/>
                      <w:rtl/>
                    </w:rPr>
                    <w:t xml:space="preserve"> </w:t>
                  </w:r>
                  <w:r w:rsidRPr="00E15F75">
                    <w:rPr>
                      <w:rFonts w:cs="B Mitra"/>
                      <w:sz w:val="24"/>
                      <w:szCs w:val="24"/>
                      <w:rtl/>
                    </w:rPr>
                    <w:t>سنجي ميداني روش</w:t>
                  </w:r>
                  <w:r>
                    <w:rPr>
                      <w:rFonts w:cs="B Mitra" w:hint="cs"/>
                      <w:sz w:val="24"/>
                      <w:szCs w:val="24"/>
                      <w:rtl/>
                    </w:rPr>
                    <w:t>‌</w:t>
                  </w:r>
                  <w:r w:rsidRPr="00E15F75">
                    <w:rPr>
                      <w:rFonts w:cs="B Mitra"/>
                      <w:sz w:val="24"/>
                      <w:szCs w:val="24"/>
                      <w:rtl/>
                    </w:rPr>
                    <w:t>های مورد استفاده جهت تخمين دبي ف</w:t>
                  </w:r>
                  <w:r>
                    <w:rPr>
                      <w:rFonts w:cs="B Mitra"/>
                      <w:sz w:val="24"/>
                      <w:szCs w:val="24"/>
                      <w:rtl/>
                    </w:rPr>
                    <w:t>لر در هر شرکت در سطح منطقه</w:t>
                  </w:r>
                </w:p>
                <w:p w:rsidR="007376B1" w:rsidRDefault="007376B1" w:rsidP="007376B1">
                  <w:pPr>
                    <w:numPr>
                      <w:ilvl w:val="0"/>
                      <w:numId w:val="6"/>
                    </w:numPr>
                    <w:jc w:val="both"/>
                    <w:rPr>
                      <w:rFonts w:cs="B Mitra"/>
                      <w:sz w:val="24"/>
                      <w:szCs w:val="24"/>
                    </w:rPr>
                  </w:pPr>
                  <w:r w:rsidRPr="00E15F75">
                    <w:rPr>
                      <w:rFonts w:cs="B Mitra"/>
                      <w:sz w:val="24"/>
                      <w:szCs w:val="24"/>
                      <w:rtl/>
                    </w:rPr>
                    <w:t xml:space="preserve">ارائه پيشنهادات </w:t>
                  </w:r>
                  <w:r>
                    <w:rPr>
                      <w:rFonts w:cs="B Mitra" w:hint="cs"/>
                      <w:sz w:val="24"/>
                      <w:szCs w:val="24"/>
                      <w:rtl/>
                    </w:rPr>
                    <w:t>برای</w:t>
                  </w:r>
                  <w:r>
                    <w:rPr>
                      <w:rFonts w:cs="B Mitra"/>
                      <w:sz w:val="24"/>
                      <w:szCs w:val="24"/>
                      <w:rtl/>
                    </w:rPr>
                    <w:t xml:space="preserve"> محاسبات</w:t>
                  </w:r>
                  <w:r>
                    <w:rPr>
                      <w:rFonts w:cs="B Mitra" w:hint="cs"/>
                      <w:sz w:val="24"/>
                      <w:szCs w:val="24"/>
                      <w:rtl/>
                    </w:rPr>
                    <w:t xml:space="preserve"> بر اساس بهترین روش در دسترس</w:t>
                  </w:r>
                </w:p>
                <w:p w:rsidR="00CC10B4" w:rsidRDefault="007376B1" w:rsidP="007376B1">
                  <w:pPr>
                    <w:numPr>
                      <w:ilvl w:val="0"/>
                      <w:numId w:val="6"/>
                    </w:numPr>
                    <w:jc w:val="both"/>
                    <w:rPr>
                      <w:rFonts w:cs="B Mitra"/>
                      <w:sz w:val="24"/>
                      <w:szCs w:val="24"/>
                    </w:rPr>
                  </w:pPr>
                  <w:r>
                    <w:rPr>
                      <w:rFonts w:cs="B Mitra" w:hint="cs"/>
                      <w:sz w:val="24"/>
                      <w:szCs w:val="24"/>
                      <w:rtl/>
                    </w:rPr>
                    <w:t>تدوین</w:t>
                  </w:r>
                  <w:r>
                    <w:rPr>
                      <w:rFonts w:cs="B Mitra"/>
                      <w:sz w:val="24"/>
                      <w:szCs w:val="24"/>
                      <w:rtl/>
                    </w:rPr>
                    <w:t xml:space="preserve"> </w:t>
                  </w:r>
                  <w:r>
                    <w:rPr>
                      <w:rFonts w:cs="B Mitra" w:hint="cs"/>
                      <w:sz w:val="24"/>
                      <w:szCs w:val="24"/>
                      <w:rtl/>
                    </w:rPr>
                    <w:t>متدولوژی</w:t>
                  </w:r>
                  <w:r>
                    <w:rPr>
                      <w:rFonts w:cs="B Mitra"/>
                      <w:sz w:val="24"/>
                      <w:szCs w:val="24"/>
                      <w:rtl/>
                    </w:rPr>
                    <w:t xml:space="preserve"> تخمين دبي فلر</w:t>
                  </w:r>
                  <w:r w:rsidRPr="00E15F75">
                    <w:rPr>
                      <w:rFonts w:cs="B Mitra"/>
                      <w:sz w:val="24"/>
                      <w:szCs w:val="24"/>
                      <w:rtl/>
                    </w:rPr>
                    <w:t xml:space="preserve"> برای شرکت</w:t>
                  </w:r>
                  <w:r>
                    <w:rPr>
                      <w:rFonts w:cs="B Mitra" w:hint="cs"/>
                      <w:sz w:val="24"/>
                      <w:szCs w:val="24"/>
                      <w:rtl/>
                    </w:rPr>
                    <w:t>‌</w:t>
                  </w:r>
                  <w:r w:rsidRPr="00E15F75">
                    <w:rPr>
                      <w:rFonts w:cs="B Mitra"/>
                      <w:sz w:val="24"/>
                      <w:szCs w:val="24"/>
                      <w:rtl/>
                    </w:rPr>
                    <w:t>های موجود و شرکت</w:t>
                  </w:r>
                  <w:r>
                    <w:rPr>
                      <w:rFonts w:cs="B Mitra" w:hint="cs"/>
                      <w:sz w:val="24"/>
                      <w:szCs w:val="24"/>
                      <w:rtl/>
                    </w:rPr>
                    <w:t>‌</w:t>
                  </w:r>
                  <w:r w:rsidRPr="00E15F75">
                    <w:rPr>
                      <w:rFonts w:cs="B Mitra"/>
                      <w:sz w:val="24"/>
                      <w:szCs w:val="24"/>
                      <w:rtl/>
                    </w:rPr>
                    <w:t>های در حال احدا</w:t>
                  </w:r>
                  <w:r>
                    <w:rPr>
                      <w:rFonts w:cs="B Mitra" w:hint="cs"/>
                      <w:sz w:val="24"/>
                      <w:szCs w:val="24"/>
                      <w:rtl/>
                      <w:lang w:bidi="fa-IR"/>
                    </w:rPr>
                    <w:t>ث</w:t>
                  </w:r>
                  <w:r w:rsidRPr="00E15F75">
                    <w:rPr>
                      <w:rFonts w:cs="B Mitra"/>
                      <w:sz w:val="24"/>
                      <w:szCs w:val="24"/>
                      <w:rtl/>
                    </w:rPr>
                    <w:t xml:space="preserve"> در منطقه </w:t>
                  </w:r>
                  <w:r w:rsidRPr="00E15F75">
                    <w:rPr>
                      <w:rFonts w:cs="B Mitra"/>
                      <w:sz w:val="24"/>
                      <w:szCs w:val="24"/>
                    </w:rPr>
                    <w:t>)</w:t>
                  </w:r>
                  <w:r w:rsidRPr="00E15F75">
                    <w:rPr>
                      <w:rFonts w:cs="B Mitra"/>
                      <w:sz w:val="24"/>
                      <w:szCs w:val="24"/>
                      <w:rtl/>
                    </w:rPr>
                    <w:t>شامل پتروشيمي و مجتمع</w:t>
                  </w:r>
                  <w:r>
                    <w:rPr>
                      <w:rFonts w:cs="B Mitra" w:hint="cs"/>
                      <w:sz w:val="24"/>
                      <w:szCs w:val="24"/>
                      <w:rtl/>
                    </w:rPr>
                    <w:t>‌</w:t>
                  </w:r>
                  <w:r w:rsidRPr="00E15F75">
                    <w:rPr>
                      <w:rFonts w:cs="B Mitra"/>
                      <w:sz w:val="24"/>
                      <w:szCs w:val="24"/>
                      <w:rtl/>
                    </w:rPr>
                    <w:t>های گازی</w:t>
                  </w:r>
                  <w:r>
                    <w:rPr>
                      <w:rFonts w:cs="B Mitra" w:hint="cs"/>
                      <w:sz w:val="24"/>
                      <w:szCs w:val="24"/>
                      <w:rtl/>
                    </w:rPr>
                    <w:t>)</w:t>
                  </w:r>
                  <w:r w:rsidRPr="00E15F75">
                    <w:rPr>
                      <w:rFonts w:cs="B Mitra"/>
                      <w:sz w:val="24"/>
                      <w:szCs w:val="24"/>
                      <w:rtl/>
                    </w:rPr>
                    <w:t>، بر اساس اولویت بندی روش</w:t>
                  </w:r>
                  <w:r>
                    <w:rPr>
                      <w:rFonts w:cs="B Mitra" w:hint="cs"/>
                      <w:sz w:val="24"/>
                      <w:szCs w:val="24"/>
                      <w:rtl/>
                    </w:rPr>
                    <w:t>‌</w:t>
                  </w:r>
                  <w:r>
                    <w:rPr>
                      <w:rFonts w:cs="B Mitra"/>
                      <w:sz w:val="24"/>
                      <w:szCs w:val="24"/>
                      <w:rtl/>
                    </w:rPr>
                    <w:t>های مورد استفاده در شرکت</w:t>
                  </w:r>
                  <w:r>
                    <w:rPr>
                      <w:rFonts w:cs="B Mitra" w:hint="cs"/>
                      <w:sz w:val="24"/>
                      <w:szCs w:val="24"/>
                      <w:rtl/>
                    </w:rPr>
                    <w:t>‌</w:t>
                  </w:r>
                  <w:r w:rsidRPr="00E15F75">
                    <w:rPr>
                      <w:rFonts w:cs="B Mitra"/>
                      <w:sz w:val="24"/>
                      <w:szCs w:val="24"/>
                      <w:rtl/>
                    </w:rPr>
                    <w:t>های موجود در منطقه</w:t>
                  </w:r>
                  <w:r w:rsidRPr="00E15F75">
                    <w:rPr>
                      <w:rFonts w:cs="B Mitra"/>
                      <w:sz w:val="24"/>
                      <w:szCs w:val="24"/>
                    </w:rPr>
                    <w:t>.</w:t>
                  </w:r>
                </w:p>
                <w:p w:rsidR="007376B1" w:rsidRPr="007376B1" w:rsidRDefault="007376B1" w:rsidP="007376B1">
                  <w:pPr>
                    <w:contextualSpacing/>
                    <w:jc w:val="both"/>
                    <w:rPr>
                      <w:rFonts w:cs="B Mitra"/>
                      <w:sz w:val="24"/>
                      <w:szCs w:val="24"/>
                      <w:rtl/>
                    </w:rPr>
                  </w:pPr>
                </w:p>
                <w:p w:rsidR="00F15599" w:rsidRDefault="00F15599" w:rsidP="00F15599">
                  <w:pPr>
                    <w:ind w:left="327"/>
                    <w:rPr>
                      <w:rFonts w:cs="B Titr"/>
                      <w:sz w:val="24"/>
                      <w:szCs w:val="24"/>
                      <w:rtl/>
                    </w:rPr>
                  </w:pPr>
                  <w:r w:rsidRPr="00F4400B">
                    <w:rPr>
                      <w:rFonts w:cs="B Titr" w:hint="cs"/>
                      <w:sz w:val="24"/>
                      <w:szCs w:val="24"/>
                      <w:rtl/>
                    </w:rPr>
                    <w:t>3-قلمرو پروژه:</w:t>
                  </w:r>
                </w:p>
                <w:p w:rsidR="007376B1" w:rsidRPr="00E93972" w:rsidRDefault="007376B1" w:rsidP="007376B1">
                  <w:pPr>
                    <w:ind w:left="327"/>
                    <w:jc w:val="both"/>
                    <w:rPr>
                      <w:rFonts w:cs="B Mitra"/>
                      <w:sz w:val="24"/>
                      <w:szCs w:val="24"/>
                      <w:rtl/>
                    </w:rPr>
                  </w:pPr>
                  <w:r w:rsidRPr="00E93972">
                    <w:rPr>
                      <w:rFonts w:cs="B Mitra" w:hint="cs"/>
                      <w:sz w:val="24"/>
                      <w:szCs w:val="24"/>
                      <w:rtl/>
                    </w:rPr>
                    <w:t xml:space="preserve">قلمرو این </w:t>
                  </w:r>
                  <w:r>
                    <w:rPr>
                      <w:rFonts w:cs="B Mitra" w:hint="cs"/>
                      <w:sz w:val="24"/>
                      <w:szCs w:val="24"/>
                      <w:rtl/>
                    </w:rPr>
                    <w:t>پروژه شرکت‌های پتروشیمی و پالایشگ</w:t>
                  </w:r>
                  <w:r w:rsidRPr="00E93972">
                    <w:rPr>
                      <w:rFonts w:cs="B Mitra" w:hint="cs"/>
                      <w:sz w:val="24"/>
                      <w:szCs w:val="24"/>
                      <w:rtl/>
                    </w:rPr>
                    <w:t>اه</w:t>
                  </w:r>
                  <w:r>
                    <w:rPr>
                      <w:rFonts w:cs="B Mitra" w:hint="cs"/>
                      <w:sz w:val="24"/>
                      <w:szCs w:val="24"/>
                      <w:rtl/>
                    </w:rPr>
                    <w:t>‌</w:t>
                  </w:r>
                  <w:r w:rsidRPr="00E93972">
                    <w:rPr>
                      <w:rFonts w:cs="B Mitra" w:hint="cs"/>
                      <w:sz w:val="24"/>
                      <w:szCs w:val="24"/>
                      <w:rtl/>
                    </w:rPr>
                    <w:t>های گازی موجود منطقه اقتصادی انرژی پارس است</w:t>
                  </w:r>
                  <w:r>
                    <w:rPr>
                      <w:rFonts w:cs="B Mitra" w:hint="cs"/>
                      <w:sz w:val="24"/>
                      <w:szCs w:val="24"/>
                      <w:rtl/>
                    </w:rPr>
                    <w:t>.</w:t>
                  </w:r>
                </w:p>
                <w:p w:rsidR="00F15599" w:rsidRDefault="00F15599" w:rsidP="00F15599">
                  <w:pPr>
                    <w:ind w:left="327"/>
                    <w:rPr>
                      <w:rFonts w:cs="B Titr"/>
                      <w:sz w:val="24"/>
                      <w:szCs w:val="24"/>
                      <w:rtl/>
                    </w:rPr>
                  </w:pPr>
                  <w:r w:rsidRPr="00F4400B">
                    <w:rPr>
                      <w:rFonts w:cs="B Titr" w:hint="cs"/>
                      <w:sz w:val="24"/>
                      <w:szCs w:val="24"/>
                      <w:rtl/>
                    </w:rPr>
                    <w:t>4-اقلام قابل تحويل، دستاوردها و نتايج حاصل از پروژه:</w:t>
                  </w:r>
                </w:p>
                <w:p w:rsidR="009D1601" w:rsidRDefault="007376B1" w:rsidP="007376B1">
                  <w:pPr>
                    <w:spacing w:line="276" w:lineRule="auto"/>
                    <w:ind w:left="327"/>
                    <w:jc w:val="both"/>
                    <w:rPr>
                      <w:rFonts w:cs="B Mitra"/>
                      <w:sz w:val="24"/>
                      <w:szCs w:val="24"/>
                      <w:rtl/>
                    </w:rPr>
                  </w:pPr>
                  <w:r>
                    <w:rPr>
                      <w:rFonts w:cs="B Mitra" w:hint="cs"/>
                      <w:sz w:val="24"/>
                      <w:szCs w:val="24"/>
                      <w:rtl/>
                    </w:rPr>
                    <w:t xml:space="preserve">در پایان فاز اول، اصلاحات ساختاری و یا محاسباتی در دستورالعمل هر شرکت تهیه و به خود شرکت تحویل داده شود. در انتهای فاز دوم نیز یک دستورالعمل کلی جهت تخمین میزان دبی فلرینگ در شرکت‌های پتروشیمی و مجتمع‌های گازی تهیه و تحویل کارفرما داده شود. از دستاوردهای اصلی این پروژه، </w:t>
                  </w:r>
                  <w:r w:rsidRPr="00A837FF">
                    <w:rPr>
                      <w:rFonts w:cs="B Mitra"/>
                      <w:sz w:val="24"/>
                      <w:szCs w:val="24"/>
                      <w:rtl/>
                    </w:rPr>
                    <w:t xml:space="preserve">یكپارچه سازی روش های تخمين دبي گاز </w:t>
                  </w:r>
                  <w:r>
                    <w:rPr>
                      <w:rFonts w:cs="B Mitra" w:hint="cs"/>
                      <w:sz w:val="24"/>
                      <w:szCs w:val="24"/>
                      <w:rtl/>
                    </w:rPr>
                    <w:t>ف</w:t>
                  </w:r>
                  <w:r w:rsidRPr="00A837FF">
                    <w:rPr>
                      <w:rFonts w:cs="B Mitra"/>
                      <w:sz w:val="24"/>
                      <w:szCs w:val="24"/>
                      <w:rtl/>
                    </w:rPr>
                    <w:t>لرینگ در شرکت</w:t>
                  </w:r>
                  <w:r>
                    <w:rPr>
                      <w:rFonts w:cs="B Mitra" w:hint="cs"/>
                      <w:sz w:val="24"/>
                      <w:szCs w:val="24"/>
                      <w:rtl/>
                    </w:rPr>
                    <w:t>‌</w:t>
                  </w:r>
                  <w:r w:rsidRPr="00A837FF">
                    <w:rPr>
                      <w:rFonts w:cs="B Mitra"/>
                      <w:sz w:val="24"/>
                      <w:szCs w:val="24"/>
                      <w:rtl/>
                    </w:rPr>
                    <w:t>های پتروشيمي و مجتمع</w:t>
                  </w:r>
                  <w:r>
                    <w:rPr>
                      <w:rFonts w:cs="B Mitra" w:hint="cs"/>
                      <w:sz w:val="24"/>
                      <w:szCs w:val="24"/>
                      <w:rtl/>
                    </w:rPr>
                    <w:t>‌</w:t>
                  </w:r>
                  <w:r w:rsidRPr="00A837FF">
                    <w:rPr>
                      <w:rFonts w:cs="B Mitra"/>
                      <w:sz w:val="24"/>
                      <w:szCs w:val="24"/>
                      <w:rtl/>
                    </w:rPr>
                    <w:t>های گاری منطقه</w:t>
                  </w:r>
                  <w:r>
                    <w:rPr>
                      <w:rFonts w:cs="B Mitra" w:hint="cs"/>
                      <w:sz w:val="24"/>
                      <w:szCs w:val="24"/>
                      <w:rtl/>
                    </w:rPr>
                    <w:t>، فر</w:t>
                  </w:r>
                  <w:r w:rsidRPr="00A837FF">
                    <w:rPr>
                      <w:rFonts w:cs="B Mitra"/>
                      <w:sz w:val="24"/>
                      <w:szCs w:val="24"/>
                      <w:rtl/>
                    </w:rPr>
                    <w:t>اهم کردن امكان صحت سنجي</w:t>
                  </w:r>
                  <w:r w:rsidRPr="00E93972">
                    <w:rPr>
                      <w:rFonts w:cs="B Mitra"/>
                      <w:sz w:val="24"/>
                      <w:szCs w:val="24"/>
                      <w:rtl/>
                    </w:rPr>
                    <w:t xml:space="preserve"> </w:t>
                  </w:r>
                  <w:r w:rsidRPr="00A837FF">
                    <w:rPr>
                      <w:rFonts w:cs="B Mitra"/>
                      <w:sz w:val="24"/>
                      <w:szCs w:val="24"/>
                      <w:rtl/>
                    </w:rPr>
                    <w:t>نتایج ارائه شده شرکتها توسط</w:t>
                  </w:r>
                  <w:r w:rsidRPr="00A837FF">
                    <w:rPr>
                      <w:rFonts w:cs="B Mitra"/>
                      <w:sz w:val="24"/>
                      <w:szCs w:val="24"/>
                    </w:rPr>
                    <w:t xml:space="preserve"> HSE </w:t>
                  </w:r>
                  <w:r w:rsidRPr="00A837FF">
                    <w:rPr>
                      <w:rFonts w:cs="B Mitra"/>
                      <w:sz w:val="24"/>
                      <w:szCs w:val="24"/>
                      <w:rtl/>
                    </w:rPr>
                    <w:t>سازمان منطقه ویژه و امكان اولویت بندی پروژه های کاهش فلرینگ در سطح منطقه</w:t>
                  </w:r>
                  <w:r>
                    <w:rPr>
                      <w:rFonts w:cs="B Mitra" w:hint="cs"/>
                      <w:sz w:val="24"/>
                      <w:szCs w:val="24"/>
                      <w:rtl/>
                    </w:rPr>
                    <w:t xml:space="preserve"> است.</w:t>
                  </w:r>
                </w:p>
                <w:p w:rsidR="007376B1" w:rsidRPr="007376B1" w:rsidRDefault="007376B1" w:rsidP="007376B1">
                  <w:pPr>
                    <w:spacing w:line="276" w:lineRule="auto"/>
                    <w:ind w:left="327"/>
                    <w:jc w:val="both"/>
                    <w:rPr>
                      <w:rFonts w:cs="B Mitra"/>
                      <w:sz w:val="24"/>
                      <w:szCs w:val="24"/>
                      <w:rtl/>
                    </w:rPr>
                  </w:pPr>
                </w:p>
                <w:p w:rsidR="00F15599" w:rsidRDefault="00F15599" w:rsidP="00F15599">
                  <w:pPr>
                    <w:ind w:left="327"/>
                    <w:rPr>
                      <w:rFonts w:cs="B Titr"/>
                      <w:sz w:val="24"/>
                      <w:szCs w:val="24"/>
                      <w:rtl/>
                    </w:rPr>
                  </w:pPr>
                  <w:r w:rsidRPr="00F4400B">
                    <w:rPr>
                      <w:rFonts w:cs="B Titr" w:hint="cs"/>
                      <w:sz w:val="24"/>
                      <w:szCs w:val="24"/>
                      <w:rtl/>
                    </w:rPr>
                    <w:t>5-مراحل پيشنهادي پروژه:</w:t>
                  </w:r>
                </w:p>
                <w:tbl>
                  <w:tblPr>
                    <w:bidiVisual/>
                    <w:tblW w:w="0" w:type="auto"/>
                    <w:jc w:val="center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ook w:val="04A0"/>
                  </w:tblPr>
                  <w:tblGrid>
                    <w:gridCol w:w="590"/>
                    <w:gridCol w:w="1134"/>
                    <w:gridCol w:w="4395"/>
                    <w:gridCol w:w="1134"/>
                    <w:gridCol w:w="2126"/>
                  </w:tblGrid>
                  <w:tr w:rsidR="007376B1" w:rsidRPr="00DB7E7F" w:rsidTr="006A5E50">
                    <w:trPr>
                      <w:jc w:val="center"/>
                    </w:trPr>
                    <w:tc>
                      <w:tcPr>
                        <w:tcW w:w="590" w:type="dxa"/>
                        <w:shd w:val="clear" w:color="auto" w:fill="auto"/>
                      </w:tcPr>
                      <w:p w:rsidR="007376B1" w:rsidRPr="00DB7E7F" w:rsidRDefault="007376B1" w:rsidP="007376B1">
                        <w:pPr>
                          <w:jc w:val="center"/>
                          <w:rPr>
                            <w:rFonts w:ascii="Calibri" w:eastAsia="Calibri" w:hAnsi="Calibri" w:cs="B Mitra"/>
                            <w:sz w:val="22"/>
                            <w:szCs w:val="22"/>
                            <w:rtl/>
                          </w:rPr>
                        </w:pPr>
                        <w:r w:rsidRPr="00DB7E7F">
                          <w:rPr>
                            <w:rFonts w:ascii="Calibri" w:eastAsia="Calibri" w:hAnsi="Calibri" w:cs="B Mitra" w:hint="cs"/>
                            <w:sz w:val="22"/>
                            <w:szCs w:val="22"/>
                            <w:rtl/>
                          </w:rPr>
                          <w:t>فاز</w:t>
                        </w:r>
                      </w:p>
                    </w:tc>
                    <w:tc>
                      <w:tcPr>
                        <w:tcW w:w="1134" w:type="dxa"/>
                        <w:shd w:val="clear" w:color="auto" w:fill="auto"/>
                      </w:tcPr>
                      <w:p w:rsidR="007376B1" w:rsidRPr="00DB7E7F" w:rsidRDefault="007376B1" w:rsidP="007376B1">
                        <w:pPr>
                          <w:jc w:val="center"/>
                          <w:rPr>
                            <w:rFonts w:ascii="Calibri" w:eastAsia="Calibri" w:hAnsi="Calibri" w:cs="B Mitra"/>
                            <w:sz w:val="22"/>
                            <w:szCs w:val="22"/>
                            <w:rtl/>
                            <w:lang w:bidi="fa-IR"/>
                          </w:rPr>
                        </w:pPr>
                        <w:r w:rsidRPr="00DB7E7F">
                          <w:rPr>
                            <w:rFonts w:ascii="Calibri" w:eastAsia="Calibri" w:hAnsi="Calibri" w:cs="B Mitra" w:hint="cs"/>
                            <w:sz w:val="22"/>
                            <w:szCs w:val="22"/>
                            <w:rtl/>
                            <w:lang w:bidi="fa-IR"/>
                          </w:rPr>
                          <w:t>مراحل هر فاز</w:t>
                        </w:r>
                      </w:p>
                    </w:tc>
                    <w:tc>
                      <w:tcPr>
                        <w:tcW w:w="4395" w:type="dxa"/>
                        <w:shd w:val="clear" w:color="auto" w:fill="auto"/>
                      </w:tcPr>
                      <w:p w:rsidR="007376B1" w:rsidRPr="00DB7E7F" w:rsidRDefault="007376B1" w:rsidP="007376B1">
                        <w:pPr>
                          <w:jc w:val="center"/>
                          <w:rPr>
                            <w:rFonts w:ascii="Calibri" w:eastAsia="Calibri" w:hAnsi="Calibri" w:cs="B Mitra"/>
                            <w:sz w:val="22"/>
                            <w:szCs w:val="22"/>
                            <w:rtl/>
                            <w:lang w:bidi="fa-IR"/>
                          </w:rPr>
                        </w:pPr>
                        <w:r w:rsidRPr="00DB7E7F">
                          <w:rPr>
                            <w:rFonts w:ascii="Calibri" w:eastAsia="Calibri" w:hAnsi="Calibri" w:cs="B Mitra" w:hint="cs"/>
                            <w:sz w:val="22"/>
                            <w:szCs w:val="22"/>
                            <w:rtl/>
                            <w:lang w:bidi="fa-IR"/>
                          </w:rPr>
                          <w:t>عنوان هر مرحله</w:t>
                        </w:r>
                      </w:p>
                    </w:tc>
                    <w:tc>
                      <w:tcPr>
                        <w:tcW w:w="1134" w:type="dxa"/>
                        <w:shd w:val="clear" w:color="auto" w:fill="auto"/>
                      </w:tcPr>
                      <w:p w:rsidR="007376B1" w:rsidRPr="00DB7E7F" w:rsidRDefault="007376B1" w:rsidP="007376B1">
                        <w:pPr>
                          <w:jc w:val="center"/>
                          <w:rPr>
                            <w:rFonts w:ascii="Calibri" w:eastAsia="Calibri" w:hAnsi="Calibri" w:cs="B Mitra"/>
                            <w:sz w:val="22"/>
                            <w:szCs w:val="22"/>
                            <w:rtl/>
                          </w:rPr>
                        </w:pPr>
                        <w:r w:rsidRPr="00DB7E7F">
                          <w:rPr>
                            <w:rFonts w:ascii="Calibri" w:eastAsia="Calibri" w:hAnsi="Calibri" w:cs="B Mitra" w:hint="cs"/>
                            <w:sz w:val="22"/>
                            <w:szCs w:val="22"/>
                            <w:rtl/>
                          </w:rPr>
                          <w:t>مدت اجرا (ماه)</w:t>
                        </w:r>
                      </w:p>
                    </w:tc>
                    <w:tc>
                      <w:tcPr>
                        <w:tcW w:w="2126" w:type="dxa"/>
                        <w:shd w:val="clear" w:color="auto" w:fill="auto"/>
                      </w:tcPr>
                      <w:p w:rsidR="007376B1" w:rsidRPr="00DB7E7F" w:rsidRDefault="007376B1" w:rsidP="007376B1">
                        <w:pPr>
                          <w:jc w:val="center"/>
                          <w:rPr>
                            <w:rFonts w:ascii="Calibri" w:eastAsia="Calibri" w:hAnsi="Calibri" w:cs="B Mitra"/>
                            <w:sz w:val="22"/>
                            <w:szCs w:val="22"/>
                            <w:rtl/>
                          </w:rPr>
                        </w:pPr>
                        <w:r w:rsidRPr="00DB7E7F">
                          <w:rPr>
                            <w:rFonts w:ascii="Calibri" w:eastAsia="Calibri" w:hAnsi="Calibri" w:cs="B Mitra" w:hint="cs"/>
                            <w:sz w:val="22"/>
                            <w:szCs w:val="22"/>
                            <w:rtl/>
                          </w:rPr>
                          <w:t>بودجه مورد نیاز (میلیون ریال)</w:t>
                        </w:r>
                      </w:p>
                    </w:tc>
                  </w:tr>
                  <w:tr w:rsidR="007376B1" w:rsidRPr="00DB7E7F" w:rsidTr="006A5E50">
                    <w:trPr>
                      <w:jc w:val="center"/>
                    </w:trPr>
                    <w:tc>
                      <w:tcPr>
                        <w:tcW w:w="590" w:type="dxa"/>
                        <w:shd w:val="clear" w:color="auto" w:fill="auto"/>
                        <w:vAlign w:val="center"/>
                      </w:tcPr>
                      <w:p w:rsidR="007376B1" w:rsidRPr="00DB7E7F" w:rsidRDefault="007376B1" w:rsidP="007376B1">
                        <w:pPr>
                          <w:jc w:val="center"/>
                          <w:rPr>
                            <w:rFonts w:ascii="Calibri" w:eastAsia="Calibri" w:hAnsi="Calibri" w:cs="B Mitra"/>
                            <w:sz w:val="22"/>
                            <w:szCs w:val="22"/>
                            <w:rtl/>
                          </w:rPr>
                        </w:pPr>
                        <w:r w:rsidRPr="00DB7E7F">
                          <w:rPr>
                            <w:rFonts w:ascii="Calibri" w:eastAsia="Calibri" w:hAnsi="Calibri" w:cs="B Mitra" w:hint="cs"/>
                            <w:sz w:val="22"/>
                            <w:szCs w:val="22"/>
                            <w:rtl/>
                          </w:rPr>
                          <w:t>۱</w:t>
                        </w:r>
                      </w:p>
                    </w:tc>
                    <w:tc>
                      <w:tcPr>
                        <w:tcW w:w="1134" w:type="dxa"/>
                        <w:shd w:val="clear" w:color="auto" w:fill="auto"/>
                        <w:vAlign w:val="center"/>
                      </w:tcPr>
                      <w:p w:rsidR="007376B1" w:rsidRPr="00DB7E7F" w:rsidRDefault="007376B1" w:rsidP="007376B1">
                        <w:pPr>
                          <w:jc w:val="center"/>
                          <w:rPr>
                            <w:rFonts w:ascii="Calibri" w:eastAsia="Calibri" w:hAnsi="Calibri" w:cs="B Mitra"/>
                            <w:rtl/>
                          </w:rPr>
                        </w:pPr>
                        <w:r w:rsidRPr="00DB7E7F">
                          <w:rPr>
                            <w:rFonts w:ascii="Calibri" w:eastAsia="Calibri" w:hAnsi="Calibri" w:cs="B Mitra" w:hint="cs"/>
                            <w:rtl/>
                          </w:rPr>
                          <w:t>۱</w:t>
                        </w:r>
                      </w:p>
                    </w:tc>
                    <w:tc>
                      <w:tcPr>
                        <w:tcW w:w="4395" w:type="dxa"/>
                        <w:shd w:val="clear" w:color="auto" w:fill="auto"/>
                      </w:tcPr>
                      <w:p w:rsidR="007376B1" w:rsidRPr="00DB7E7F" w:rsidRDefault="007376B1" w:rsidP="007376B1">
                        <w:pPr>
                          <w:rPr>
                            <w:rFonts w:ascii="Calibri" w:eastAsia="Calibri" w:hAnsi="Calibri" w:cs="B Mitra"/>
                            <w:rtl/>
                            <w:lang w:bidi="fa-IR"/>
                          </w:rPr>
                        </w:pPr>
                        <w:r w:rsidRPr="00DB7E7F">
                          <w:rPr>
                            <w:rFonts w:ascii="Calibri" w:eastAsia="Calibri" w:hAnsi="Calibri" w:cs="B Mitra"/>
                            <w:rtl/>
                          </w:rPr>
                          <w:t>بررسي ا</w:t>
                        </w:r>
                        <w:r w:rsidRPr="00DB7E7F">
                          <w:rPr>
                            <w:rFonts w:ascii="Calibri" w:eastAsia="Calibri" w:hAnsi="Calibri" w:cs="B Mitra" w:hint="cs"/>
                            <w:rtl/>
                          </w:rPr>
                          <w:t>طلا</w:t>
                        </w:r>
                        <w:r w:rsidRPr="00DB7E7F">
                          <w:rPr>
                            <w:rFonts w:ascii="Calibri" w:eastAsia="Calibri" w:hAnsi="Calibri" w:cs="B Mitra"/>
                            <w:rtl/>
                          </w:rPr>
                          <w:t>عات</w:t>
                        </w:r>
                        <w:r w:rsidRPr="00DB7E7F">
                          <w:rPr>
                            <w:rFonts w:ascii="Calibri" w:eastAsia="Calibri" w:hAnsi="Calibri" w:cs="B Mitra" w:hint="cs"/>
                            <w:rtl/>
                          </w:rPr>
                          <w:t xml:space="preserve"> </w:t>
                        </w:r>
                        <w:r w:rsidRPr="00284C69">
                          <w:rPr>
                            <w:rFonts w:eastAsia="Calibri" w:cs="Times New Roman"/>
                          </w:rPr>
                          <w:t>P&amp;ID</w:t>
                        </w:r>
                        <w:r w:rsidRPr="00DB7E7F">
                          <w:rPr>
                            <w:rFonts w:ascii="Calibri" w:eastAsia="Calibri" w:hAnsi="Calibri" w:cs="B Mitra" w:hint="cs"/>
                            <w:rtl/>
                          </w:rPr>
                          <w:t xml:space="preserve"> </w:t>
                        </w:r>
                        <w:r w:rsidRPr="00DB7E7F">
                          <w:rPr>
                            <w:rFonts w:ascii="Calibri" w:eastAsia="Calibri" w:hAnsi="Calibri" w:cs="B Mitra"/>
                          </w:rPr>
                          <w:t xml:space="preserve"> </w:t>
                        </w:r>
                        <w:r w:rsidRPr="00DB7E7F">
                          <w:rPr>
                            <w:rFonts w:ascii="Calibri" w:eastAsia="Calibri" w:hAnsi="Calibri" w:cs="B Mitra"/>
                            <w:rtl/>
                          </w:rPr>
                          <w:t>مرتبط با جریانهای گاز فلر در شرکتها و تحليل فني دستورالعملهای دریافتي از شرکت</w:t>
                        </w:r>
                        <w:r w:rsidRPr="00DB7E7F">
                          <w:rPr>
                            <w:rFonts w:ascii="Calibri" w:eastAsia="Calibri" w:hAnsi="Calibri" w:cs="B Mitra" w:hint="cs"/>
                            <w:rtl/>
                          </w:rPr>
                          <w:t>ها</w:t>
                        </w:r>
                      </w:p>
                    </w:tc>
                    <w:tc>
                      <w:tcPr>
                        <w:tcW w:w="1134" w:type="dxa"/>
                        <w:shd w:val="clear" w:color="auto" w:fill="auto"/>
                        <w:vAlign w:val="center"/>
                      </w:tcPr>
                      <w:p w:rsidR="007376B1" w:rsidRPr="00DB7E7F" w:rsidRDefault="007376B1" w:rsidP="007376B1">
                        <w:pPr>
                          <w:jc w:val="center"/>
                          <w:rPr>
                            <w:rFonts w:ascii="Calibri" w:eastAsia="Calibri" w:hAnsi="Calibri" w:cs="B Mitra"/>
                            <w:sz w:val="22"/>
                            <w:szCs w:val="22"/>
                            <w:rtl/>
                          </w:rPr>
                        </w:pPr>
                        <w:r>
                          <w:rPr>
                            <w:rFonts w:ascii="Calibri" w:eastAsia="Calibri" w:hAnsi="Calibri" w:cs="B Mitra" w:hint="cs"/>
                            <w:sz w:val="22"/>
                            <w:szCs w:val="22"/>
                            <w:rtl/>
                          </w:rPr>
                          <w:t>12</w:t>
                        </w:r>
                      </w:p>
                    </w:tc>
                    <w:tc>
                      <w:tcPr>
                        <w:tcW w:w="2126" w:type="dxa"/>
                        <w:shd w:val="clear" w:color="auto" w:fill="auto"/>
                        <w:vAlign w:val="center"/>
                      </w:tcPr>
                      <w:p w:rsidR="007376B1" w:rsidRPr="00DB7E7F" w:rsidRDefault="007376B1" w:rsidP="007376B1">
                        <w:pPr>
                          <w:jc w:val="center"/>
                          <w:rPr>
                            <w:rFonts w:ascii="Calibri" w:eastAsia="Calibri" w:hAnsi="Calibri" w:cs="B Mitra"/>
                            <w:sz w:val="22"/>
                            <w:szCs w:val="22"/>
                            <w:rtl/>
                          </w:rPr>
                        </w:pPr>
                        <w:r>
                          <w:rPr>
                            <w:rFonts w:ascii="Calibri" w:eastAsia="Calibri" w:hAnsi="Calibri" w:cs="B Mitra" w:hint="cs"/>
                            <w:sz w:val="22"/>
                            <w:szCs w:val="22"/>
                            <w:rtl/>
                          </w:rPr>
                          <w:t>6000</w:t>
                        </w:r>
                      </w:p>
                    </w:tc>
                  </w:tr>
                  <w:tr w:rsidR="007376B1" w:rsidRPr="00DB7E7F" w:rsidTr="006A5E50">
                    <w:trPr>
                      <w:jc w:val="center"/>
                    </w:trPr>
                    <w:tc>
                      <w:tcPr>
                        <w:tcW w:w="590" w:type="dxa"/>
                        <w:shd w:val="clear" w:color="auto" w:fill="auto"/>
                        <w:vAlign w:val="center"/>
                      </w:tcPr>
                      <w:p w:rsidR="007376B1" w:rsidRPr="00DB7E7F" w:rsidRDefault="007376B1" w:rsidP="007376B1">
                        <w:pPr>
                          <w:jc w:val="center"/>
                          <w:rPr>
                            <w:rFonts w:ascii="Calibri" w:eastAsia="Calibri" w:hAnsi="Calibri" w:cs="B Mitra"/>
                            <w:sz w:val="22"/>
                            <w:szCs w:val="22"/>
                            <w:rtl/>
                          </w:rPr>
                        </w:pPr>
                        <w:r w:rsidRPr="00DB7E7F">
                          <w:rPr>
                            <w:rFonts w:ascii="Calibri" w:eastAsia="Calibri" w:hAnsi="Calibri" w:cs="B Mitra" w:hint="cs"/>
                            <w:sz w:val="22"/>
                            <w:szCs w:val="22"/>
                            <w:rtl/>
                          </w:rPr>
                          <w:t>۱</w:t>
                        </w:r>
                      </w:p>
                    </w:tc>
                    <w:tc>
                      <w:tcPr>
                        <w:tcW w:w="1134" w:type="dxa"/>
                        <w:shd w:val="clear" w:color="auto" w:fill="auto"/>
                        <w:vAlign w:val="center"/>
                      </w:tcPr>
                      <w:p w:rsidR="007376B1" w:rsidRPr="00DB7E7F" w:rsidRDefault="007376B1" w:rsidP="007376B1">
                        <w:pPr>
                          <w:jc w:val="center"/>
                          <w:rPr>
                            <w:rFonts w:ascii="Calibri" w:eastAsia="Calibri" w:hAnsi="Calibri" w:cs="B Mitra"/>
                            <w:sz w:val="22"/>
                            <w:szCs w:val="22"/>
                            <w:rtl/>
                          </w:rPr>
                        </w:pPr>
                        <w:r w:rsidRPr="00DB7E7F">
                          <w:rPr>
                            <w:rFonts w:ascii="Calibri" w:eastAsia="Calibri" w:hAnsi="Calibri" w:cs="B Mitra" w:hint="cs"/>
                            <w:sz w:val="22"/>
                            <w:szCs w:val="22"/>
                            <w:rtl/>
                          </w:rPr>
                          <w:t>۲</w:t>
                        </w:r>
                      </w:p>
                    </w:tc>
                    <w:tc>
                      <w:tcPr>
                        <w:tcW w:w="4395" w:type="dxa"/>
                        <w:shd w:val="clear" w:color="auto" w:fill="auto"/>
                      </w:tcPr>
                      <w:p w:rsidR="007376B1" w:rsidRPr="00DB7E7F" w:rsidRDefault="007376B1" w:rsidP="007376B1">
                        <w:pPr>
                          <w:rPr>
                            <w:rFonts w:ascii="Calibri" w:eastAsia="Calibri" w:hAnsi="Calibri" w:cs="B Mitra"/>
                            <w:rtl/>
                          </w:rPr>
                        </w:pPr>
                        <w:r w:rsidRPr="00DB7E7F">
                          <w:rPr>
                            <w:rFonts w:ascii="Calibri" w:eastAsia="Calibri" w:hAnsi="Calibri" w:cs="B Mitra"/>
                            <w:rtl/>
                          </w:rPr>
                          <w:t>بررسي عملي و عيني فرایند برآورد دبي فلرینگ در شرکتها</w:t>
                        </w:r>
                      </w:p>
                    </w:tc>
                    <w:tc>
                      <w:tcPr>
                        <w:tcW w:w="1134" w:type="dxa"/>
                        <w:shd w:val="clear" w:color="auto" w:fill="auto"/>
                        <w:vAlign w:val="center"/>
                      </w:tcPr>
                      <w:p w:rsidR="007376B1" w:rsidRPr="00DB7E7F" w:rsidRDefault="007376B1" w:rsidP="007376B1">
                        <w:pPr>
                          <w:jc w:val="center"/>
                          <w:rPr>
                            <w:rFonts w:ascii="Calibri" w:eastAsia="Calibri" w:hAnsi="Calibri" w:cs="B Mitra"/>
                            <w:sz w:val="22"/>
                            <w:szCs w:val="22"/>
                            <w:rtl/>
                          </w:rPr>
                        </w:pPr>
                        <w:r>
                          <w:rPr>
                            <w:rFonts w:ascii="Calibri" w:eastAsia="Calibri" w:hAnsi="Calibri" w:cs="B Mitra" w:hint="cs"/>
                            <w:sz w:val="22"/>
                            <w:szCs w:val="22"/>
                            <w:rtl/>
                          </w:rPr>
                          <w:t>4</w:t>
                        </w:r>
                      </w:p>
                    </w:tc>
                    <w:tc>
                      <w:tcPr>
                        <w:tcW w:w="2126" w:type="dxa"/>
                        <w:shd w:val="clear" w:color="auto" w:fill="auto"/>
                        <w:vAlign w:val="center"/>
                      </w:tcPr>
                      <w:p w:rsidR="007376B1" w:rsidRPr="00DB7E7F" w:rsidRDefault="007376B1" w:rsidP="007376B1">
                        <w:pPr>
                          <w:jc w:val="center"/>
                          <w:rPr>
                            <w:rFonts w:ascii="Calibri" w:eastAsia="Calibri" w:hAnsi="Calibri" w:cs="B Mitra"/>
                            <w:sz w:val="22"/>
                            <w:szCs w:val="22"/>
                            <w:rtl/>
                          </w:rPr>
                        </w:pPr>
                        <w:r>
                          <w:rPr>
                            <w:rFonts w:ascii="Calibri" w:eastAsia="Calibri" w:hAnsi="Calibri" w:cs="B Mitra" w:hint="cs"/>
                            <w:sz w:val="22"/>
                            <w:szCs w:val="22"/>
                            <w:rtl/>
                          </w:rPr>
                          <w:t>2400</w:t>
                        </w:r>
                      </w:p>
                    </w:tc>
                  </w:tr>
                  <w:tr w:rsidR="007376B1" w:rsidRPr="00DB7E7F" w:rsidTr="006A5E50">
                    <w:trPr>
                      <w:jc w:val="center"/>
                    </w:trPr>
                    <w:tc>
                      <w:tcPr>
                        <w:tcW w:w="590" w:type="dxa"/>
                        <w:shd w:val="clear" w:color="auto" w:fill="auto"/>
                        <w:vAlign w:val="center"/>
                      </w:tcPr>
                      <w:p w:rsidR="007376B1" w:rsidRPr="00DB7E7F" w:rsidRDefault="007376B1" w:rsidP="007376B1">
                        <w:pPr>
                          <w:jc w:val="center"/>
                          <w:rPr>
                            <w:rFonts w:ascii="Calibri" w:eastAsia="Calibri" w:hAnsi="Calibri" w:cs="B Mitra"/>
                            <w:sz w:val="22"/>
                            <w:szCs w:val="22"/>
                            <w:rtl/>
                          </w:rPr>
                        </w:pPr>
                        <w:r w:rsidRPr="00DB7E7F">
                          <w:rPr>
                            <w:rFonts w:ascii="Calibri" w:eastAsia="Calibri" w:hAnsi="Calibri" w:cs="B Mitra" w:hint="cs"/>
                            <w:sz w:val="22"/>
                            <w:szCs w:val="22"/>
                            <w:rtl/>
                          </w:rPr>
                          <w:t>۱</w:t>
                        </w:r>
                      </w:p>
                    </w:tc>
                    <w:tc>
                      <w:tcPr>
                        <w:tcW w:w="1134" w:type="dxa"/>
                        <w:shd w:val="clear" w:color="auto" w:fill="auto"/>
                        <w:vAlign w:val="center"/>
                      </w:tcPr>
                      <w:p w:rsidR="007376B1" w:rsidRPr="00DB7E7F" w:rsidRDefault="007376B1" w:rsidP="007376B1">
                        <w:pPr>
                          <w:jc w:val="center"/>
                          <w:rPr>
                            <w:rFonts w:ascii="Calibri" w:eastAsia="Calibri" w:hAnsi="Calibri" w:cs="B Mitra"/>
                            <w:sz w:val="22"/>
                            <w:szCs w:val="22"/>
                            <w:rtl/>
                          </w:rPr>
                        </w:pPr>
                        <w:r w:rsidRPr="00DB7E7F">
                          <w:rPr>
                            <w:rFonts w:ascii="Calibri" w:eastAsia="Calibri" w:hAnsi="Calibri" w:cs="B Mitra" w:hint="cs"/>
                            <w:sz w:val="22"/>
                            <w:szCs w:val="22"/>
                            <w:rtl/>
                          </w:rPr>
                          <w:t>۳</w:t>
                        </w:r>
                      </w:p>
                    </w:tc>
                    <w:tc>
                      <w:tcPr>
                        <w:tcW w:w="4395" w:type="dxa"/>
                        <w:shd w:val="clear" w:color="auto" w:fill="auto"/>
                      </w:tcPr>
                      <w:p w:rsidR="007376B1" w:rsidRPr="00DB7E7F" w:rsidRDefault="007376B1" w:rsidP="007376B1">
                        <w:pPr>
                          <w:rPr>
                            <w:rFonts w:ascii="Calibri" w:eastAsia="Calibri" w:hAnsi="Calibri" w:cs="B Mitra"/>
                            <w:rtl/>
                            <w:lang w:bidi="fa-IR"/>
                          </w:rPr>
                        </w:pPr>
                        <w:r w:rsidRPr="00DB7E7F">
                          <w:rPr>
                            <w:rFonts w:ascii="Calibri" w:eastAsia="Calibri" w:hAnsi="Calibri" w:cs="B Mitra"/>
                            <w:rtl/>
                            <w:lang w:bidi="fa-IR"/>
                          </w:rPr>
                          <w:t>ارائه گزارش وضعيت موجود برآورد حجم فلرینگ شرکت ها و اص</w:t>
                        </w:r>
                        <w:r w:rsidRPr="00DB7E7F">
                          <w:rPr>
                            <w:rFonts w:ascii="Calibri" w:eastAsia="Calibri" w:hAnsi="Calibri" w:cs="B Mitra" w:hint="cs"/>
                            <w:rtl/>
                            <w:lang w:bidi="fa-IR"/>
                          </w:rPr>
                          <w:t>لا</w:t>
                        </w:r>
                        <w:r w:rsidRPr="00DB7E7F">
                          <w:rPr>
                            <w:rFonts w:ascii="Calibri" w:eastAsia="Calibri" w:hAnsi="Calibri" w:cs="B Mitra"/>
                            <w:rtl/>
                            <w:lang w:bidi="fa-IR"/>
                          </w:rPr>
                          <w:t>حيه دستورالعملهای پایش دبي فلر در هر شرکت</w:t>
                        </w:r>
                      </w:p>
                    </w:tc>
                    <w:tc>
                      <w:tcPr>
                        <w:tcW w:w="1134" w:type="dxa"/>
                        <w:shd w:val="clear" w:color="auto" w:fill="auto"/>
                        <w:vAlign w:val="center"/>
                      </w:tcPr>
                      <w:p w:rsidR="007376B1" w:rsidRPr="00DB7E7F" w:rsidRDefault="007376B1" w:rsidP="007376B1">
                        <w:pPr>
                          <w:jc w:val="center"/>
                          <w:rPr>
                            <w:rFonts w:ascii="Calibri" w:eastAsia="Calibri" w:hAnsi="Calibri" w:cs="B Mitra"/>
                            <w:sz w:val="22"/>
                            <w:szCs w:val="22"/>
                            <w:rtl/>
                          </w:rPr>
                        </w:pPr>
                        <w:r>
                          <w:rPr>
                            <w:rFonts w:ascii="Calibri" w:eastAsia="Calibri" w:hAnsi="Calibri" w:cs="B Mitra" w:hint="cs"/>
                            <w:sz w:val="22"/>
                            <w:szCs w:val="22"/>
                            <w:rtl/>
                          </w:rPr>
                          <w:t>6</w:t>
                        </w:r>
                      </w:p>
                    </w:tc>
                    <w:tc>
                      <w:tcPr>
                        <w:tcW w:w="2126" w:type="dxa"/>
                        <w:shd w:val="clear" w:color="auto" w:fill="auto"/>
                        <w:vAlign w:val="center"/>
                      </w:tcPr>
                      <w:p w:rsidR="007376B1" w:rsidRPr="00DB7E7F" w:rsidRDefault="007376B1" w:rsidP="007376B1">
                        <w:pPr>
                          <w:jc w:val="center"/>
                          <w:rPr>
                            <w:rFonts w:ascii="Calibri" w:eastAsia="Calibri" w:hAnsi="Calibri" w:cs="B Mitra"/>
                            <w:sz w:val="22"/>
                            <w:szCs w:val="22"/>
                            <w:rtl/>
                          </w:rPr>
                        </w:pPr>
                        <w:r>
                          <w:rPr>
                            <w:rFonts w:ascii="Calibri" w:eastAsia="Calibri" w:hAnsi="Calibri" w:cs="B Mitra" w:hint="cs"/>
                            <w:sz w:val="22"/>
                            <w:szCs w:val="22"/>
                            <w:rtl/>
                          </w:rPr>
                          <w:t>3000</w:t>
                        </w:r>
                      </w:p>
                    </w:tc>
                  </w:tr>
                  <w:tr w:rsidR="007376B1" w:rsidRPr="00DB7E7F" w:rsidTr="006A5E50">
                    <w:trPr>
                      <w:jc w:val="center"/>
                    </w:trPr>
                    <w:tc>
                      <w:tcPr>
                        <w:tcW w:w="590" w:type="dxa"/>
                        <w:shd w:val="clear" w:color="auto" w:fill="auto"/>
                        <w:vAlign w:val="center"/>
                      </w:tcPr>
                      <w:p w:rsidR="007376B1" w:rsidRPr="00DB7E7F" w:rsidRDefault="007376B1" w:rsidP="007376B1">
                        <w:pPr>
                          <w:jc w:val="center"/>
                          <w:rPr>
                            <w:rFonts w:ascii="Calibri" w:eastAsia="Calibri" w:hAnsi="Calibri" w:cs="B Mitra"/>
                            <w:sz w:val="22"/>
                            <w:szCs w:val="22"/>
                            <w:rtl/>
                          </w:rPr>
                        </w:pPr>
                        <w:r w:rsidRPr="00DB7E7F">
                          <w:rPr>
                            <w:rFonts w:ascii="Calibri" w:eastAsia="Calibri" w:hAnsi="Calibri" w:cs="B Mitra" w:hint="cs"/>
                            <w:sz w:val="22"/>
                            <w:szCs w:val="22"/>
                            <w:rtl/>
                          </w:rPr>
                          <w:t>۲</w:t>
                        </w:r>
                      </w:p>
                    </w:tc>
                    <w:tc>
                      <w:tcPr>
                        <w:tcW w:w="1134" w:type="dxa"/>
                        <w:shd w:val="clear" w:color="auto" w:fill="auto"/>
                        <w:vAlign w:val="center"/>
                      </w:tcPr>
                      <w:p w:rsidR="007376B1" w:rsidRPr="00DB7E7F" w:rsidRDefault="007376B1" w:rsidP="007376B1">
                        <w:pPr>
                          <w:jc w:val="center"/>
                          <w:rPr>
                            <w:rFonts w:ascii="Calibri" w:eastAsia="Calibri" w:hAnsi="Calibri" w:cs="B Mitra"/>
                            <w:sz w:val="22"/>
                            <w:szCs w:val="22"/>
                            <w:rtl/>
                          </w:rPr>
                        </w:pPr>
                        <w:r w:rsidRPr="00DB7E7F">
                          <w:rPr>
                            <w:rFonts w:ascii="Calibri" w:eastAsia="Calibri" w:hAnsi="Calibri" w:cs="B Mitra" w:hint="cs"/>
                            <w:sz w:val="22"/>
                            <w:szCs w:val="22"/>
                            <w:rtl/>
                          </w:rPr>
                          <w:t>۴</w:t>
                        </w:r>
                      </w:p>
                    </w:tc>
                    <w:tc>
                      <w:tcPr>
                        <w:tcW w:w="4395" w:type="dxa"/>
                        <w:shd w:val="clear" w:color="auto" w:fill="auto"/>
                      </w:tcPr>
                      <w:p w:rsidR="007376B1" w:rsidRPr="00DB7E7F" w:rsidRDefault="007376B1" w:rsidP="007376B1">
                        <w:pPr>
                          <w:rPr>
                            <w:rFonts w:ascii="Calibri" w:eastAsia="Calibri" w:hAnsi="Calibri" w:cs="B Mitra"/>
                            <w:rtl/>
                            <w:lang w:bidi="fa-IR"/>
                          </w:rPr>
                        </w:pPr>
                        <w:r w:rsidRPr="00DB7E7F">
                          <w:rPr>
                            <w:rFonts w:ascii="Calibri" w:eastAsia="Calibri" w:hAnsi="Calibri" w:cs="B Mitra" w:hint="cs"/>
                            <w:rtl/>
                            <w:lang w:bidi="fa-IR"/>
                          </w:rPr>
                          <w:t>ا</w:t>
                        </w:r>
                        <w:r w:rsidRPr="00DB7E7F">
                          <w:rPr>
                            <w:rFonts w:ascii="Calibri" w:eastAsia="Calibri" w:hAnsi="Calibri" w:cs="B Mitra"/>
                            <w:rtl/>
                            <w:lang w:bidi="fa-IR"/>
                          </w:rPr>
                          <w:t>رائه گزارش آماری از وضعيت شرکتهای بررسي شده در فاز اول</w:t>
                        </w:r>
                      </w:p>
                    </w:tc>
                    <w:tc>
                      <w:tcPr>
                        <w:tcW w:w="1134" w:type="dxa"/>
                        <w:shd w:val="clear" w:color="auto" w:fill="auto"/>
                        <w:vAlign w:val="center"/>
                      </w:tcPr>
                      <w:p w:rsidR="007376B1" w:rsidRPr="00DB7E7F" w:rsidRDefault="007376B1" w:rsidP="007376B1">
                        <w:pPr>
                          <w:jc w:val="center"/>
                          <w:rPr>
                            <w:rFonts w:ascii="Calibri" w:eastAsia="Calibri" w:hAnsi="Calibri" w:cs="B Mitra"/>
                            <w:sz w:val="22"/>
                            <w:szCs w:val="22"/>
                            <w:rtl/>
                          </w:rPr>
                        </w:pPr>
                        <w:r w:rsidRPr="00DB7E7F">
                          <w:rPr>
                            <w:rFonts w:ascii="Calibri" w:eastAsia="Calibri" w:hAnsi="Calibri" w:cs="B Mitra" w:hint="cs"/>
                            <w:sz w:val="22"/>
                            <w:szCs w:val="22"/>
                            <w:rtl/>
                          </w:rPr>
                          <w:t>۲</w:t>
                        </w:r>
                      </w:p>
                    </w:tc>
                    <w:tc>
                      <w:tcPr>
                        <w:tcW w:w="2126" w:type="dxa"/>
                        <w:shd w:val="clear" w:color="auto" w:fill="auto"/>
                        <w:vAlign w:val="center"/>
                      </w:tcPr>
                      <w:p w:rsidR="007376B1" w:rsidRPr="00DB7E7F" w:rsidRDefault="007376B1" w:rsidP="007376B1">
                        <w:pPr>
                          <w:jc w:val="center"/>
                          <w:rPr>
                            <w:rFonts w:ascii="Calibri" w:eastAsia="Calibri" w:hAnsi="Calibri" w:cs="B Mitra"/>
                            <w:sz w:val="22"/>
                            <w:szCs w:val="22"/>
                            <w:rtl/>
                          </w:rPr>
                        </w:pPr>
                        <w:r>
                          <w:rPr>
                            <w:rFonts w:ascii="Calibri" w:eastAsia="Calibri" w:hAnsi="Calibri" w:cs="B Mitra" w:hint="cs"/>
                            <w:sz w:val="22"/>
                            <w:szCs w:val="22"/>
                            <w:rtl/>
                          </w:rPr>
                          <w:t>600</w:t>
                        </w:r>
                      </w:p>
                    </w:tc>
                  </w:tr>
                  <w:tr w:rsidR="007376B1" w:rsidRPr="00DB7E7F" w:rsidTr="006A5E50">
                    <w:trPr>
                      <w:trHeight w:val="549"/>
                      <w:jc w:val="center"/>
                    </w:trPr>
                    <w:tc>
                      <w:tcPr>
                        <w:tcW w:w="590" w:type="dxa"/>
                        <w:shd w:val="clear" w:color="auto" w:fill="auto"/>
                        <w:vAlign w:val="center"/>
                      </w:tcPr>
                      <w:p w:rsidR="007376B1" w:rsidRPr="00DB7E7F" w:rsidRDefault="007376B1" w:rsidP="007376B1">
                        <w:pPr>
                          <w:jc w:val="center"/>
                          <w:rPr>
                            <w:rFonts w:ascii="Calibri" w:eastAsia="Calibri" w:hAnsi="Calibri" w:cs="B Mitra"/>
                            <w:sz w:val="22"/>
                            <w:szCs w:val="22"/>
                            <w:rtl/>
                          </w:rPr>
                        </w:pPr>
                        <w:r w:rsidRPr="00DB7E7F">
                          <w:rPr>
                            <w:rFonts w:ascii="Calibri" w:eastAsia="Calibri" w:hAnsi="Calibri" w:cs="B Mitra" w:hint="cs"/>
                            <w:sz w:val="22"/>
                            <w:szCs w:val="22"/>
                            <w:rtl/>
                          </w:rPr>
                          <w:t>۲</w:t>
                        </w:r>
                      </w:p>
                    </w:tc>
                    <w:tc>
                      <w:tcPr>
                        <w:tcW w:w="1134" w:type="dxa"/>
                        <w:shd w:val="clear" w:color="auto" w:fill="auto"/>
                        <w:vAlign w:val="center"/>
                      </w:tcPr>
                      <w:p w:rsidR="007376B1" w:rsidRPr="00DB7E7F" w:rsidRDefault="007376B1" w:rsidP="007376B1">
                        <w:pPr>
                          <w:jc w:val="center"/>
                          <w:rPr>
                            <w:rFonts w:ascii="Calibri" w:eastAsia="Calibri" w:hAnsi="Calibri" w:cs="B Mitra"/>
                            <w:sz w:val="22"/>
                            <w:szCs w:val="22"/>
                            <w:rtl/>
                          </w:rPr>
                        </w:pPr>
                        <w:r w:rsidRPr="00DB7E7F">
                          <w:rPr>
                            <w:rFonts w:ascii="Calibri" w:eastAsia="Calibri" w:hAnsi="Calibri" w:cs="B Mitra" w:hint="cs"/>
                            <w:sz w:val="22"/>
                            <w:szCs w:val="22"/>
                            <w:rtl/>
                          </w:rPr>
                          <w:t>۵</w:t>
                        </w:r>
                      </w:p>
                    </w:tc>
                    <w:tc>
                      <w:tcPr>
                        <w:tcW w:w="4395" w:type="dxa"/>
                        <w:shd w:val="clear" w:color="auto" w:fill="auto"/>
                      </w:tcPr>
                      <w:p w:rsidR="007376B1" w:rsidRPr="00DB7E7F" w:rsidRDefault="007376B1" w:rsidP="007376B1">
                        <w:pPr>
                          <w:rPr>
                            <w:rFonts w:ascii="Calibri" w:eastAsia="Calibri" w:hAnsi="Calibri" w:cs="B Mitra"/>
                            <w:rtl/>
                            <w:lang w:bidi="fa-IR"/>
                          </w:rPr>
                        </w:pPr>
                        <w:r w:rsidRPr="00DB7E7F">
                          <w:rPr>
                            <w:rFonts w:ascii="Calibri" w:eastAsia="Calibri" w:hAnsi="Calibri" w:cs="B Mitra"/>
                            <w:rtl/>
                            <w:lang w:bidi="fa-IR"/>
                          </w:rPr>
                          <w:t xml:space="preserve">ارائه </w:t>
                        </w:r>
                        <w:r>
                          <w:rPr>
                            <w:rFonts w:ascii="Calibri" w:eastAsia="Calibri" w:hAnsi="Calibri" w:cs="B Mitra" w:hint="cs"/>
                            <w:rtl/>
                            <w:lang w:bidi="fa-IR"/>
                          </w:rPr>
                          <w:t>متدولوژی</w:t>
                        </w:r>
                        <w:r w:rsidRPr="00DB7E7F">
                          <w:rPr>
                            <w:rFonts w:ascii="Calibri" w:eastAsia="Calibri" w:hAnsi="Calibri" w:cs="B Mitra"/>
                            <w:rtl/>
                            <w:lang w:bidi="fa-IR"/>
                          </w:rPr>
                          <w:t xml:space="preserve"> برآورد</w:t>
                        </w:r>
                        <w:r>
                          <w:rPr>
                            <w:rFonts w:ascii="Calibri" w:eastAsia="Calibri" w:hAnsi="Calibri" w:cs="B Mitra" w:hint="cs"/>
                            <w:rtl/>
                            <w:lang w:bidi="fa-IR"/>
                          </w:rPr>
                          <w:t>، گزارش دهی و صحت سنجی،</w:t>
                        </w:r>
                        <w:r w:rsidRPr="00DB7E7F">
                          <w:rPr>
                            <w:rFonts w:ascii="Calibri" w:eastAsia="Calibri" w:hAnsi="Calibri" w:cs="B Mitra"/>
                            <w:rtl/>
                            <w:lang w:bidi="fa-IR"/>
                          </w:rPr>
                          <w:t xml:space="preserve"> فلرینگ برای شرکت</w:t>
                        </w:r>
                        <w:r>
                          <w:rPr>
                            <w:rFonts w:ascii="Calibri" w:eastAsia="Calibri" w:hAnsi="Calibri" w:cs="B Mitra" w:hint="cs"/>
                            <w:rtl/>
                            <w:lang w:bidi="fa-IR"/>
                          </w:rPr>
                          <w:t>‌</w:t>
                        </w:r>
                        <w:r w:rsidRPr="00DB7E7F">
                          <w:rPr>
                            <w:rFonts w:ascii="Calibri" w:eastAsia="Calibri" w:hAnsi="Calibri" w:cs="B Mitra"/>
                            <w:rtl/>
                            <w:lang w:bidi="fa-IR"/>
                          </w:rPr>
                          <w:t>های موجود در منطقه</w:t>
                        </w:r>
                      </w:p>
                    </w:tc>
                    <w:tc>
                      <w:tcPr>
                        <w:tcW w:w="1134" w:type="dxa"/>
                        <w:shd w:val="clear" w:color="auto" w:fill="auto"/>
                        <w:vAlign w:val="center"/>
                      </w:tcPr>
                      <w:p w:rsidR="007376B1" w:rsidRPr="00DB7E7F" w:rsidRDefault="007376B1" w:rsidP="007376B1">
                        <w:pPr>
                          <w:jc w:val="center"/>
                          <w:rPr>
                            <w:rFonts w:ascii="Calibri" w:eastAsia="Calibri" w:hAnsi="Calibri" w:cs="B Mitra"/>
                            <w:sz w:val="22"/>
                            <w:szCs w:val="22"/>
                            <w:rtl/>
                            <w:lang w:bidi="fa-IR"/>
                          </w:rPr>
                        </w:pPr>
                        <w:r>
                          <w:rPr>
                            <w:rFonts w:ascii="Calibri" w:eastAsia="Calibri" w:hAnsi="Calibri" w:cs="B Mitra" w:hint="cs"/>
                            <w:sz w:val="22"/>
                            <w:szCs w:val="22"/>
                            <w:rtl/>
                            <w:lang w:bidi="fa-IR"/>
                          </w:rPr>
                          <w:t>6</w:t>
                        </w:r>
                      </w:p>
                    </w:tc>
                    <w:tc>
                      <w:tcPr>
                        <w:tcW w:w="2126" w:type="dxa"/>
                        <w:shd w:val="clear" w:color="auto" w:fill="auto"/>
                        <w:vAlign w:val="center"/>
                      </w:tcPr>
                      <w:p w:rsidR="007376B1" w:rsidRPr="00DB7E7F" w:rsidRDefault="007376B1" w:rsidP="007376B1">
                        <w:pPr>
                          <w:jc w:val="center"/>
                          <w:rPr>
                            <w:rFonts w:ascii="Calibri" w:eastAsia="Calibri" w:hAnsi="Calibri" w:cs="B Mitra"/>
                            <w:sz w:val="22"/>
                            <w:szCs w:val="22"/>
                            <w:rtl/>
                          </w:rPr>
                        </w:pPr>
                        <w:r>
                          <w:rPr>
                            <w:rFonts w:ascii="Calibri" w:eastAsia="Calibri" w:hAnsi="Calibri" w:cs="B Mitra" w:hint="cs"/>
                            <w:sz w:val="22"/>
                            <w:szCs w:val="22"/>
                            <w:rtl/>
                          </w:rPr>
                          <w:t>3000</w:t>
                        </w:r>
                      </w:p>
                    </w:tc>
                  </w:tr>
                  <w:tr w:rsidR="007376B1" w:rsidRPr="00DB7E7F" w:rsidTr="006A5E50">
                    <w:trPr>
                      <w:jc w:val="center"/>
                    </w:trPr>
                    <w:tc>
                      <w:tcPr>
                        <w:tcW w:w="6119" w:type="dxa"/>
                        <w:gridSpan w:val="3"/>
                        <w:shd w:val="clear" w:color="auto" w:fill="auto"/>
                        <w:vAlign w:val="center"/>
                      </w:tcPr>
                      <w:p w:rsidR="007376B1" w:rsidRPr="00DB7E7F" w:rsidRDefault="007376B1" w:rsidP="007376B1">
                        <w:pPr>
                          <w:rPr>
                            <w:rFonts w:ascii="Calibri" w:eastAsia="Calibri" w:hAnsi="Calibri" w:cs="B Mitra"/>
                            <w:sz w:val="22"/>
                            <w:szCs w:val="22"/>
                            <w:rtl/>
                          </w:rPr>
                        </w:pPr>
                        <w:r w:rsidRPr="00DB7E7F">
                          <w:rPr>
                            <w:rFonts w:ascii="Calibri" w:eastAsia="Calibri" w:hAnsi="Calibri" w:cs="B Mitra" w:hint="cs"/>
                            <w:sz w:val="22"/>
                            <w:szCs w:val="22"/>
                            <w:rtl/>
                          </w:rPr>
                          <w:t>مجموع</w:t>
                        </w:r>
                      </w:p>
                    </w:tc>
                    <w:tc>
                      <w:tcPr>
                        <w:tcW w:w="1134" w:type="dxa"/>
                        <w:shd w:val="clear" w:color="auto" w:fill="auto"/>
                        <w:vAlign w:val="center"/>
                      </w:tcPr>
                      <w:p w:rsidR="007376B1" w:rsidRPr="00DB7E7F" w:rsidRDefault="007376B1" w:rsidP="007376B1">
                        <w:pPr>
                          <w:jc w:val="center"/>
                          <w:rPr>
                            <w:rFonts w:ascii="Calibri" w:eastAsia="Calibri" w:hAnsi="Calibri" w:cs="B Mitra"/>
                            <w:sz w:val="22"/>
                            <w:szCs w:val="22"/>
                            <w:rtl/>
                            <w:lang w:bidi="fa-IR"/>
                          </w:rPr>
                        </w:pPr>
                        <w:r>
                          <w:rPr>
                            <w:rFonts w:ascii="Calibri" w:eastAsia="Calibri" w:hAnsi="Calibri" w:cs="B Mitra" w:hint="cs"/>
                            <w:sz w:val="22"/>
                            <w:szCs w:val="22"/>
                            <w:rtl/>
                            <w:lang w:bidi="fa-IR"/>
                          </w:rPr>
                          <w:t>30</w:t>
                        </w:r>
                      </w:p>
                    </w:tc>
                    <w:tc>
                      <w:tcPr>
                        <w:tcW w:w="2126" w:type="dxa"/>
                        <w:shd w:val="clear" w:color="auto" w:fill="auto"/>
                        <w:vAlign w:val="center"/>
                      </w:tcPr>
                      <w:p w:rsidR="007376B1" w:rsidRPr="00DB7E7F" w:rsidRDefault="007376B1" w:rsidP="007376B1">
                        <w:pPr>
                          <w:jc w:val="center"/>
                          <w:rPr>
                            <w:rFonts w:ascii="Calibri" w:eastAsia="Calibri" w:hAnsi="Calibri" w:cs="B Mitra"/>
                            <w:sz w:val="22"/>
                            <w:szCs w:val="22"/>
                            <w:rtl/>
                          </w:rPr>
                        </w:pPr>
                        <w:r>
                          <w:rPr>
                            <w:rFonts w:ascii="Calibri" w:eastAsia="Calibri" w:hAnsi="Calibri" w:cs="B Mitra" w:hint="cs"/>
                            <w:sz w:val="22"/>
                            <w:szCs w:val="22"/>
                            <w:rtl/>
                          </w:rPr>
                          <w:t>15000</w:t>
                        </w:r>
                      </w:p>
                    </w:tc>
                  </w:tr>
                </w:tbl>
                <w:p w:rsidR="007376B1" w:rsidRDefault="007376B1" w:rsidP="00F15599">
                  <w:pPr>
                    <w:ind w:left="327"/>
                    <w:rPr>
                      <w:rFonts w:cs="B Titr"/>
                      <w:sz w:val="24"/>
                      <w:szCs w:val="24"/>
                      <w:rtl/>
                    </w:rPr>
                  </w:pPr>
                </w:p>
                <w:p w:rsidR="00F15599" w:rsidRDefault="00F15599" w:rsidP="00F15599"/>
              </w:txbxContent>
            </v:textbox>
          </v:rect>
        </w:pict>
      </w:r>
    </w:p>
    <w:p w:rsidR="00F15599" w:rsidRDefault="00F15599" w:rsidP="00F15599">
      <w:pPr>
        <w:tabs>
          <w:tab w:val="left" w:pos="987"/>
        </w:tabs>
        <w:rPr>
          <w:rtl/>
          <w:lang w:bidi="fa-IR"/>
        </w:rPr>
      </w:pPr>
    </w:p>
    <w:p w:rsidR="00F15599" w:rsidRDefault="00F15599" w:rsidP="00F15599">
      <w:pPr>
        <w:tabs>
          <w:tab w:val="left" w:pos="987"/>
        </w:tabs>
        <w:rPr>
          <w:rtl/>
          <w:lang w:bidi="fa-IR"/>
        </w:rPr>
      </w:pPr>
    </w:p>
    <w:p w:rsidR="00F15599" w:rsidRDefault="00F15599" w:rsidP="00F15599">
      <w:pPr>
        <w:tabs>
          <w:tab w:val="left" w:pos="987"/>
        </w:tabs>
        <w:rPr>
          <w:rtl/>
          <w:lang w:bidi="fa-IR"/>
        </w:rPr>
      </w:pPr>
    </w:p>
    <w:p w:rsidR="00F15599" w:rsidRDefault="00F15599" w:rsidP="00F15599">
      <w:pPr>
        <w:tabs>
          <w:tab w:val="left" w:pos="987"/>
        </w:tabs>
        <w:rPr>
          <w:rtl/>
          <w:lang w:bidi="fa-IR"/>
        </w:rPr>
      </w:pPr>
    </w:p>
    <w:p w:rsidR="00F15599" w:rsidRDefault="00F15599" w:rsidP="00F15599">
      <w:pPr>
        <w:tabs>
          <w:tab w:val="left" w:pos="987"/>
        </w:tabs>
        <w:rPr>
          <w:rtl/>
          <w:lang w:bidi="fa-IR"/>
        </w:rPr>
      </w:pPr>
    </w:p>
    <w:p w:rsidR="00F15599" w:rsidRDefault="00F15599" w:rsidP="00F15599">
      <w:pPr>
        <w:tabs>
          <w:tab w:val="left" w:pos="987"/>
        </w:tabs>
        <w:rPr>
          <w:rtl/>
          <w:lang w:bidi="fa-IR"/>
        </w:rPr>
      </w:pPr>
    </w:p>
    <w:p w:rsidR="00F15599" w:rsidRDefault="00F15599" w:rsidP="00F15599">
      <w:pPr>
        <w:tabs>
          <w:tab w:val="left" w:pos="987"/>
        </w:tabs>
        <w:rPr>
          <w:rtl/>
          <w:lang w:bidi="fa-IR"/>
        </w:rPr>
      </w:pPr>
    </w:p>
    <w:p w:rsidR="00F15599" w:rsidRDefault="00F15599" w:rsidP="00F15599">
      <w:pPr>
        <w:tabs>
          <w:tab w:val="left" w:pos="987"/>
        </w:tabs>
        <w:rPr>
          <w:rtl/>
          <w:lang w:bidi="fa-IR"/>
        </w:rPr>
      </w:pPr>
    </w:p>
    <w:p w:rsidR="00F15599" w:rsidRDefault="00F15599" w:rsidP="00F15599">
      <w:pPr>
        <w:tabs>
          <w:tab w:val="left" w:pos="987"/>
        </w:tabs>
        <w:rPr>
          <w:rtl/>
          <w:lang w:bidi="fa-IR"/>
        </w:rPr>
      </w:pPr>
    </w:p>
    <w:p w:rsidR="00F15599" w:rsidRDefault="00F15599" w:rsidP="00F15599">
      <w:pPr>
        <w:tabs>
          <w:tab w:val="left" w:pos="987"/>
        </w:tabs>
        <w:rPr>
          <w:rtl/>
          <w:lang w:bidi="fa-IR"/>
        </w:rPr>
      </w:pPr>
    </w:p>
    <w:p w:rsidR="00F15599" w:rsidRDefault="00F15599" w:rsidP="00F15599">
      <w:pPr>
        <w:tabs>
          <w:tab w:val="left" w:pos="987"/>
        </w:tabs>
        <w:rPr>
          <w:rtl/>
          <w:lang w:bidi="fa-IR"/>
        </w:rPr>
      </w:pPr>
    </w:p>
    <w:p w:rsidR="00F15599" w:rsidRDefault="00F15599" w:rsidP="00F15599">
      <w:pPr>
        <w:tabs>
          <w:tab w:val="left" w:pos="987"/>
        </w:tabs>
        <w:rPr>
          <w:rtl/>
          <w:lang w:bidi="fa-IR"/>
        </w:rPr>
      </w:pPr>
    </w:p>
    <w:p w:rsidR="00F15599" w:rsidRDefault="00F15599" w:rsidP="00F15599">
      <w:pPr>
        <w:tabs>
          <w:tab w:val="left" w:pos="987"/>
        </w:tabs>
        <w:rPr>
          <w:rtl/>
          <w:lang w:bidi="fa-IR"/>
        </w:rPr>
      </w:pPr>
    </w:p>
    <w:p w:rsidR="00F15599" w:rsidRDefault="00F15599" w:rsidP="00F15599">
      <w:pPr>
        <w:tabs>
          <w:tab w:val="left" w:pos="987"/>
        </w:tabs>
        <w:rPr>
          <w:rtl/>
          <w:lang w:bidi="fa-IR"/>
        </w:rPr>
      </w:pPr>
    </w:p>
    <w:p w:rsidR="00F15599" w:rsidRDefault="00F15599" w:rsidP="00F15599">
      <w:pPr>
        <w:tabs>
          <w:tab w:val="left" w:pos="987"/>
        </w:tabs>
        <w:rPr>
          <w:rtl/>
          <w:lang w:bidi="fa-IR"/>
        </w:rPr>
      </w:pPr>
    </w:p>
    <w:p w:rsidR="00F15599" w:rsidRDefault="00F15599" w:rsidP="00F15599">
      <w:pPr>
        <w:tabs>
          <w:tab w:val="left" w:pos="987"/>
        </w:tabs>
        <w:rPr>
          <w:rtl/>
          <w:lang w:bidi="fa-IR"/>
        </w:rPr>
      </w:pPr>
    </w:p>
    <w:p w:rsidR="00F15599" w:rsidRDefault="00F15599" w:rsidP="00F15599">
      <w:pPr>
        <w:tabs>
          <w:tab w:val="left" w:pos="987"/>
        </w:tabs>
        <w:rPr>
          <w:rtl/>
          <w:lang w:bidi="fa-IR"/>
        </w:rPr>
      </w:pPr>
    </w:p>
    <w:p w:rsidR="00F15599" w:rsidRDefault="00F15599" w:rsidP="00F15599">
      <w:pPr>
        <w:tabs>
          <w:tab w:val="left" w:pos="987"/>
        </w:tabs>
        <w:rPr>
          <w:rtl/>
          <w:lang w:bidi="fa-IR"/>
        </w:rPr>
      </w:pPr>
    </w:p>
    <w:p w:rsidR="00F15599" w:rsidRDefault="00F15599" w:rsidP="00F15599">
      <w:pPr>
        <w:tabs>
          <w:tab w:val="left" w:pos="987"/>
        </w:tabs>
        <w:rPr>
          <w:rtl/>
          <w:lang w:bidi="fa-IR"/>
        </w:rPr>
      </w:pPr>
    </w:p>
    <w:p w:rsidR="00F15599" w:rsidRPr="00F15599" w:rsidRDefault="00F15599" w:rsidP="00F15599">
      <w:pPr>
        <w:rPr>
          <w:rtl/>
          <w:lang w:bidi="fa-IR"/>
        </w:rPr>
      </w:pPr>
    </w:p>
    <w:p w:rsidR="00F15599" w:rsidRPr="00F15599" w:rsidRDefault="00F15599" w:rsidP="00F15599">
      <w:pPr>
        <w:rPr>
          <w:rtl/>
          <w:lang w:bidi="fa-IR"/>
        </w:rPr>
      </w:pPr>
    </w:p>
    <w:p w:rsidR="00F15599" w:rsidRPr="00F15599" w:rsidRDefault="00F15599" w:rsidP="00F15599">
      <w:pPr>
        <w:rPr>
          <w:rtl/>
          <w:lang w:bidi="fa-IR"/>
        </w:rPr>
      </w:pPr>
    </w:p>
    <w:p w:rsidR="00F15599" w:rsidRPr="00F15599" w:rsidRDefault="00F15599" w:rsidP="00F15599">
      <w:pPr>
        <w:rPr>
          <w:rtl/>
          <w:lang w:bidi="fa-IR"/>
        </w:rPr>
      </w:pPr>
    </w:p>
    <w:p w:rsidR="00F15599" w:rsidRPr="00F15599" w:rsidRDefault="00F15599" w:rsidP="00F15599">
      <w:pPr>
        <w:rPr>
          <w:rtl/>
          <w:lang w:bidi="fa-IR"/>
        </w:rPr>
      </w:pPr>
    </w:p>
    <w:p w:rsidR="00F15599" w:rsidRPr="00F15599" w:rsidRDefault="00F15599" w:rsidP="00F15599">
      <w:pPr>
        <w:rPr>
          <w:rtl/>
          <w:lang w:bidi="fa-IR"/>
        </w:rPr>
      </w:pPr>
    </w:p>
    <w:p w:rsidR="00F15599" w:rsidRPr="00F15599" w:rsidRDefault="00F15599" w:rsidP="00F15599">
      <w:pPr>
        <w:rPr>
          <w:rtl/>
          <w:lang w:bidi="fa-IR"/>
        </w:rPr>
      </w:pPr>
    </w:p>
    <w:p w:rsidR="00F15599" w:rsidRPr="00F15599" w:rsidRDefault="00F15599" w:rsidP="00F15599">
      <w:pPr>
        <w:rPr>
          <w:rtl/>
          <w:lang w:bidi="fa-IR"/>
        </w:rPr>
      </w:pPr>
    </w:p>
    <w:p w:rsidR="00F15599" w:rsidRPr="00F15599" w:rsidRDefault="00F15599" w:rsidP="00F15599">
      <w:pPr>
        <w:rPr>
          <w:rtl/>
          <w:lang w:bidi="fa-IR"/>
        </w:rPr>
      </w:pPr>
    </w:p>
    <w:p w:rsidR="00F15599" w:rsidRPr="00F15599" w:rsidRDefault="00F15599" w:rsidP="00F15599">
      <w:pPr>
        <w:rPr>
          <w:rtl/>
          <w:lang w:bidi="fa-IR"/>
        </w:rPr>
      </w:pPr>
    </w:p>
    <w:p w:rsidR="00F15599" w:rsidRPr="00F15599" w:rsidRDefault="00F15599" w:rsidP="00F15599">
      <w:pPr>
        <w:rPr>
          <w:rtl/>
          <w:lang w:bidi="fa-IR"/>
        </w:rPr>
      </w:pPr>
    </w:p>
    <w:p w:rsidR="00F15599" w:rsidRPr="00F15599" w:rsidRDefault="00F15599" w:rsidP="00F15599">
      <w:pPr>
        <w:rPr>
          <w:rtl/>
          <w:lang w:bidi="fa-IR"/>
        </w:rPr>
      </w:pPr>
    </w:p>
    <w:p w:rsidR="00F15599" w:rsidRPr="00F15599" w:rsidRDefault="00F15599" w:rsidP="00F15599">
      <w:pPr>
        <w:rPr>
          <w:rtl/>
          <w:lang w:bidi="fa-IR"/>
        </w:rPr>
      </w:pPr>
    </w:p>
    <w:p w:rsidR="00F15599" w:rsidRPr="00F15599" w:rsidRDefault="00F15599" w:rsidP="00F15599">
      <w:pPr>
        <w:rPr>
          <w:rtl/>
          <w:lang w:bidi="fa-IR"/>
        </w:rPr>
      </w:pPr>
    </w:p>
    <w:p w:rsidR="00F15599" w:rsidRPr="00F15599" w:rsidRDefault="00F15599" w:rsidP="00F15599">
      <w:pPr>
        <w:rPr>
          <w:rtl/>
          <w:lang w:bidi="fa-IR"/>
        </w:rPr>
      </w:pPr>
    </w:p>
    <w:p w:rsidR="00F15599" w:rsidRPr="00F15599" w:rsidRDefault="00F15599" w:rsidP="00F15599">
      <w:pPr>
        <w:rPr>
          <w:rtl/>
          <w:lang w:bidi="fa-IR"/>
        </w:rPr>
      </w:pPr>
    </w:p>
    <w:p w:rsidR="00F15599" w:rsidRPr="00F15599" w:rsidRDefault="00F15599" w:rsidP="00F15599">
      <w:pPr>
        <w:rPr>
          <w:rtl/>
          <w:lang w:bidi="fa-IR"/>
        </w:rPr>
      </w:pPr>
    </w:p>
    <w:p w:rsidR="00F15599" w:rsidRPr="00F15599" w:rsidRDefault="00F15599" w:rsidP="00F15599">
      <w:pPr>
        <w:rPr>
          <w:rtl/>
          <w:lang w:bidi="fa-IR"/>
        </w:rPr>
      </w:pPr>
    </w:p>
    <w:p w:rsidR="00F15599" w:rsidRPr="00F15599" w:rsidRDefault="00F15599" w:rsidP="00F15599">
      <w:pPr>
        <w:rPr>
          <w:rtl/>
          <w:lang w:bidi="fa-IR"/>
        </w:rPr>
      </w:pPr>
    </w:p>
    <w:p w:rsidR="00F15599" w:rsidRPr="00F15599" w:rsidRDefault="00F15599" w:rsidP="00F15599">
      <w:pPr>
        <w:rPr>
          <w:rtl/>
          <w:lang w:bidi="fa-IR"/>
        </w:rPr>
      </w:pPr>
    </w:p>
    <w:p w:rsidR="00F15599" w:rsidRPr="00F15599" w:rsidRDefault="00F15599" w:rsidP="00F15599">
      <w:pPr>
        <w:rPr>
          <w:rtl/>
          <w:lang w:bidi="fa-IR"/>
        </w:rPr>
      </w:pPr>
    </w:p>
    <w:p w:rsidR="00F15599" w:rsidRPr="00F15599" w:rsidRDefault="00F15599" w:rsidP="00F15599">
      <w:pPr>
        <w:rPr>
          <w:rtl/>
          <w:lang w:bidi="fa-IR"/>
        </w:rPr>
      </w:pPr>
    </w:p>
    <w:p w:rsidR="00F15599" w:rsidRPr="00F15599" w:rsidRDefault="00F15599" w:rsidP="00F15599">
      <w:pPr>
        <w:rPr>
          <w:rtl/>
          <w:lang w:bidi="fa-IR"/>
        </w:rPr>
      </w:pPr>
    </w:p>
    <w:p w:rsidR="00F15599" w:rsidRPr="00F15599" w:rsidRDefault="00F15599" w:rsidP="00F15599">
      <w:pPr>
        <w:rPr>
          <w:rtl/>
          <w:lang w:bidi="fa-IR"/>
        </w:rPr>
      </w:pPr>
    </w:p>
    <w:p w:rsidR="00F15599" w:rsidRPr="00F15599" w:rsidRDefault="00F15599" w:rsidP="00F15599">
      <w:pPr>
        <w:rPr>
          <w:rtl/>
          <w:lang w:bidi="fa-IR"/>
        </w:rPr>
      </w:pPr>
    </w:p>
    <w:p w:rsidR="00F15599" w:rsidRDefault="00F15599" w:rsidP="00F15599">
      <w:pPr>
        <w:rPr>
          <w:rtl/>
          <w:lang w:bidi="fa-IR"/>
        </w:rPr>
      </w:pPr>
    </w:p>
    <w:p w:rsidR="00F15599" w:rsidRPr="00F15599" w:rsidRDefault="00D9508E" w:rsidP="00F15599">
      <w:pPr>
        <w:rPr>
          <w:rtl/>
          <w:lang w:bidi="fa-IR"/>
        </w:rPr>
      </w:pPr>
      <w:r>
        <w:rPr>
          <w:rtl/>
          <w:lang w:bidi="fa-IR"/>
        </w:rPr>
        <w:pict>
          <v:rect id="Rectangle 8" o:spid="_x0000_s1028" style="position:absolute;left:0;text-align:left;margin-left:-69.6pt;margin-top:16.5pt;width:546pt;height:657.75pt;z-index:2516608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">
            <v:textbox>
              <w:txbxContent>
                <w:p w:rsidR="00F15599" w:rsidRDefault="00F15599" w:rsidP="00F15599">
                  <w:pPr>
                    <w:rPr>
                      <w:rFonts w:cs="B Titr"/>
                      <w:sz w:val="24"/>
                      <w:szCs w:val="24"/>
                      <w:rtl/>
                    </w:rPr>
                  </w:pPr>
                </w:p>
                <w:p w:rsidR="00F15599" w:rsidRDefault="00F15599" w:rsidP="00F15599">
                  <w:pPr>
                    <w:ind w:left="327"/>
                    <w:rPr>
                      <w:rFonts w:cs="B Titr"/>
                      <w:sz w:val="24"/>
                      <w:szCs w:val="24"/>
                      <w:rtl/>
                    </w:rPr>
                  </w:pPr>
                  <w:r w:rsidRPr="00F4400B">
                    <w:rPr>
                      <w:rFonts w:cs="B Titr" w:hint="cs"/>
                      <w:sz w:val="24"/>
                      <w:szCs w:val="24"/>
                      <w:rtl/>
                    </w:rPr>
                    <w:t>6-ساير موارد (</w:t>
                  </w:r>
                  <w:r>
                    <w:rPr>
                      <w:rFonts w:cs="B Titr" w:hint="cs"/>
                      <w:sz w:val="24"/>
                      <w:szCs w:val="24"/>
                      <w:rtl/>
                    </w:rPr>
                    <w:t xml:space="preserve"> </w:t>
                  </w:r>
                  <w:r w:rsidRPr="00F4400B">
                    <w:rPr>
                      <w:rFonts w:cs="B Titr" w:hint="cs"/>
                      <w:sz w:val="24"/>
                      <w:szCs w:val="24"/>
                      <w:rtl/>
                    </w:rPr>
                    <w:t>از جمله ساختار اجرايي، موانع و محدوديت‌هاي اجرايي و ...)</w:t>
                  </w:r>
                </w:p>
                <w:p w:rsidR="007376B1" w:rsidRPr="00E93972" w:rsidRDefault="007376B1" w:rsidP="009E233D">
                  <w:pPr>
                    <w:spacing w:line="276" w:lineRule="auto"/>
                    <w:ind w:left="327"/>
                    <w:jc w:val="both"/>
                    <w:rPr>
                      <w:rFonts w:cs="B Mitra"/>
                      <w:sz w:val="32"/>
                      <w:szCs w:val="32"/>
                      <w:rtl/>
                    </w:rPr>
                  </w:pPr>
                  <w:r w:rsidRPr="00E93972">
                    <w:rPr>
                      <w:rFonts w:cs="B Mitra"/>
                      <w:sz w:val="24"/>
                      <w:szCs w:val="24"/>
                      <w:rtl/>
                    </w:rPr>
                    <w:t>جمع</w:t>
                  </w:r>
                  <w:r w:rsidRPr="00E93972">
                    <w:rPr>
                      <w:rFonts w:cs="B Mitra" w:hint="cs"/>
                      <w:sz w:val="24"/>
                      <w:szCs w:val="24"/>
                      <w:rtl/>
                    </w:rPr>
                    <w:t xml:space="preserve"> </w:t>
                  </w:r>
                  <w:r w:rsidRPr="00E93972">
                    <w:rPr>
                      <w:rFonts w:cs="B Mitra"/>
                      <w:sz w:val="24"/>
                      <w:szCs w:val="24"/>
                      <w:rtl/>
                    </w:rPr>
                    <w:t>آوری داده</w:t>
                  </w:r>
                  <w:r w:rsidRPr="00E93972">
                    <w:rPr>
                      <w:rFonts w:cs="B Mitra" w:hint="cs"/>
                      <w:sz w:val="24"/>
                      <w:szCs w:val="24"/>
                      <w:rtl/>
                    </w:rPr>
                    <w:t>‌</w:t>
                  </w:r>
                  <w:r w:rsidRPr="00E93972">
                    <w:rPr>
                      <w:rFonts w:cs="B Mitra"/>
                      <w:sz w:val="24"/>
                      <w:szCs w:val="24"/>
                      <w:rtl/>
                    </w:rPr>
                    <w:t>ها و اط</w:t>
                  </w:r>
                  <w:r w:rsidRPr="00E93972">
                    <w:rPr>
                      <w:rFonts w:cs="B Mitra" w:hint="cs"/>
                      <w:sz w:val="24"/>
                      <w:szCs w:val="24"/>
                      <w:rtl/>
                    </w:rPr>
                    <w:t>لا</w:t>
                  </w:r>
                  <w:r w:rsidRPr="00E93972">
                    <w:rPr>
                      <w:rFonts w:cs="B Mitra"/>
                      <w:sz w:val="24"/>
                      <w:szCs w:val="24"/>
                      <w:rtl/>
                    </w:rPr>
                    <w:t>عات مورد نياز در این پژوهش به صورت ميداني و تهيه مستندات موجود و بازدیدهای عيني است. مرحله اول شامل ارائه دستورالعمل محاسبات گاز ارسالي به تمامي فلرها در هر شرکت به همراه مطالعه و بررسي نقشه های</w:t>
                  </w:r>
                  <w:r w:rsidRPr="00E93972">
                    <w:rPr>
                      <w:rFonts w:cs="B Mitra" w:hint="cs"/>
                      <w:sz w:val="24"/>
                      <w:szCs w:val="24"/>
                      <w:rtl/>
                    </w:rPr>
                    <w:t xml:space="preserve"> </w:t>
                  </w:r>
                  <w:r w:rsidRPr="00E93972">
                    <w:rPr>
                      <w:rFonts w:cs="B Mitra"/>
                      <w:sz w:val="24"/>
                      <w:szCs w:val="24"/>
                    </w:rPr>
                    <w:t>P&amp;ID</w:t>
                  </w:r>
                  <w:r w:rsidRPr="00E93972">
                    <w:rPr>
                      <w:rFonts w:cs="B Mitra" w:hint="cs"/>
                      <w:sz w:val="24"/>
                      <w:szCs w:val="24"/>
                      <w:rtl/>
                    </w:rPr>
                    <w:t xml:space="preserve"> </w:t>
                  </w:r>
                  <w:r w:rsidRPr="00E93972">
                    <w:rPr>
                      <w:rFonts w:cs="B Mitra"/>
                      <w:sz w:val="24"/>
                      <w:szCs w:val="24"/>
                      <w:rtl/>
                    </w:rPr>
                    <w:t>مربوطه است</w:t>
                  </w:r>
                  <w:r w:rsidR="009143CA">
                    <w:rPr>
                      <w:rFonts w:cs="B Mitra" w:hint="cs"/>
                      <w:sz w:val="24"/>
                      <w:szCs w:val="24"/>
                      <w:rtl/>
                    </w:rPr>
                    <w:t>. پس</w:t>
                  </w:r>
                  <w:r w:rsidRPr="00E93972">
                    <w:rPr>
                      <w:rFonts w:cs="B Mitra"/>
                      <w:sz w:val="24"/>
                      <w:szCs w:val="24"/>
                      <w:rtl/>
                    </w:rPr>
                    <w:t xml:space="preserve"> از مطالعه مستندات و بررسي آن</w:t>
                  </w:r>
                  <w:r w:rsidR="009143CA">
                    <w:rPr>
                      <w:rFonts w:cs="B Mitra" w:hint="cs"/>
                      <w:sz w:val="24"/>
                      <w:szCs w:val="24"/>
                      <w:rtl/>
                    </w:rPr>
                    <w:t>‌</w:t>
                  </w:r>
                  <w:r w:rsidRPr="00E93972">
                    <w:rPr>
                      <w:rFonts w:cs="B Mitra"/>
                      <w:sz w:val="24"/>
                      <w:szCs w:val="24"/>
                      <w:rtl/>
                    </w:rPr>
                    <w:t xml:space="preserve">ها در محل شرکت مربوطه، بررسي عيني نحوه محاسبات فلرینگ و مسيرهای گازهای ارسالي به فلر بر اساس اظهارات ارائه شده در دستورالعمل شرکت انجام خواهد شد. </w:t>
                  </w:r>
                  <w:r w:rsidRPr="00E93972">
                    <w:rPr>
                      <w:rFonts w:cs="B Mitra" w:hint="cs"/>
                      <w:sz w:val="24"/>
                      <w:szCs w:val="24"/>
                      <w:rtl/>
                    </w:rPr>
                    <w:t>لازم</w:t>
                  </w:r>
                  <w:r w:rsidRPr="00E93972">
                    <w:rPr>
                      <w:rFonts w:cs="B Mitra"/>
                      <w:sz w:val="24"/>
                      <w:szCs w:val="24"/>
                      <w:rtl/>
                    </w:rPr>
                    <w:t xml:space="preserve"> به ذکر </w:t>
                  </w:r>
                  <w:r w:rsidR="00DB2A69">
                    <w:rPr>
                      <w:rFonts w:cs="B Mitra"/>
                      <w:sz w:val="24"/>
                      <w:szCs w:val="24"/>
                      <w:rtl/>
                    </w:rPr>
                    <w:t>است بازدید ميداني از تمامي شرکت</w:t>
                  </w:r>
                  <w:r w:rsidR="00DB2A69">
                    <w:rPr>
                      <w:rFonts w:cs="B Mitra" w:hint="cs"/>
                      <w:sz w:val="24"/>
                      <w:szCs w:val="24"/>
                      <w:rtl/>
                    </w:rPr>
                    <w:t>‌</w:t>
                  </w:r>
                  <w:r w:rsidRPr="00E93972">
                    <w:rPr>
                      <w:rFonts w:cs="B Mitra"/>
                      <w:sz w:val="24"/>
                      <w:szCs w:val="24"/>
                      <w:rtl/>
                    </w:rPr>
                    <w:t>های پتروشيمي و پ</w:t>
                  </w:r>
                  <w:r w:rsidRPr="00E93972">
                    <w:rPr>
                      <w:rFonts w:cs="B Mitra" w:hint="cs"/>
                      <w:sz w:val="24"/>
                      <w:szCs w:val="24"/>
                      <w:rtl/>
                    </w:rPr>
                    <w:t>الا</w:t>
                  </w:r>
                  <w:r w:rsidRPr="00E93972">
                    <w:rPr>
                      <w:rFonts w:cs="B Mitra"/>
                      <w:sz w:val="24"/>
                      <w:szCs w:val="24"/>
                      <w:rtl/>
                    </w:rPr>
                    <w:t xml:space="preserve">یشگاهي دارای حداقل یک فلر انجام خواهد شد تا پس از بررسي مستندات </w:t>
                  </w:r>
                  <w:r w:rsidRPr="00E93972">
                    <w:rPr>
                      <w:rFonts w:cs="B Mitra" w:hint="cs"/>
                      <w:sz w:val="24"/>
                      <w:szCs w:val="24"/>
                      <w:rtl/>
                    </w:rPr>
                    <w:t>(</w:t>
                  </w:r>
                  <w:r w:rsidR="00DB2A69">
                    <w:rPr>
                      <w:rFonts w:cs="B Mitra"/>
                      <w:sz w:val="24"/>
                      <w:szCs w:val="24"/>
                      <w:rtl/>
                    </w:rPr>
                    <w:t>دستورالعمل تخمين دبي و نقشه</w:t>
                  </w:r>
                  <w:r w:rsidR="00DB2A69">
                    <w:rPr>
                      <w:rFonts w:cs="B Mitra" w:hint="cs"/>
                      <w:sz w:val="24"/>
                      <w:szCs w:val="24"/>
                      <w:rtl/>
                    </w:rPr>
                    <w:t>‌</w:t>
                  </w:r>
                  <w:r w:rsidRPr="00E93972">
                    <w:rPr>
                      <w:rFonts w:cs="B Mitra"/>
                      <w:sz w:val="24"/>
                      <w:szCs w:val="24"/>
                      <w:rtl/>
                    </w:rPr>
                    <w:t>های فرایندی</w:t>
                  </w:r>
                  <w:r w:rsidRPr="00E93972">
                    <w:rPr>
                      <w:rFonts w:cs="B Mitra" w:hint="cs"/>
                      <w:sz w:val="24"/>
                      <w:szCs w:val="24"/>
                      <w:rtl/>
                    </w:rPr>
                    <w:t>)</w:t>
                  </w:r>
                  <w:r w:rsidRPr="00E93972">
                    <w:rPr>
                      <w:rFonts w:cs="B Mitra"/>
                      <w:sz w:val="24"/>
                      <w:szCs w:val="24"/>
                      <w:rtl/>
                    </w:rPr>
                    <w:t xml:space="preserve"> صحت روش به کار</w:t>
                  </w:r>
                  <w:r w:rsidR="00DB2A69">
                    <w:rPr>
                      <w:rFonts w:cs="B Mitra" w:hint="cs"/>
                      <w:sz w:val="24"/>
                      <w:szCs w:val="24"/>
                      <w:rtl/>
                    </w:rPr>
                    <w:t xml:space="preserve"> </w:t>
                  </w:r>
                  <w:r w:rsidRPr="00E93972">
                    <w:rPr>
                      <w:rFonts w:cs="B Mitra"/>
                      <w:sz w:val="24"/>
                      <w:szCs w:val="24"/>
                      <w:rtl/>
                    </w:rPr>
                    <w:t>رفته و یا محاسبات ریاضي موجود در دستورالعمل چک شود. سپس محاسبات تخمين دبي در شرایط واقعي در شرکت مربوطه یك</w:t>
                  </w:r>
                  <w:r w:rsidR="00DB2A69">
                    <w:rPr>
                      <w:rFonts w:cs="B Mitra" w:hint="cs"/>
                      <w:sz w:val="24"/>
                      <w:szCs w:val="24"/>
                      <w:rtl/>
                    </w:rPr>
                    <w:t xml:space="preserve"> </w:t>
                  </w:r>
                  <w:r w:rsidRPr="00E93972">
                    <w:rPr>
                      <w:rFonts w:cs="B Mitra"/>
                      <w:sz w:val="24"/>
                      <w:szCs w:val="24"/>
                      <w:rtl/>
                    </w:rPr>
                    <w:t>بار در عمل بررسي مي</w:t>
                  </w:r>
                  <w:r w:rsidR="00DB2A69">
                    <w:rPr>
                      <w:rFonts w:cs="B Mitra" w:hint="cs"/>
                      <w:sz w:val="24"/>
                      <w:szCs w:val="24"/>
                      <w:rtl/>
                    </w:rPr>
                    <w:t>‌</w:t>
                  </w:r>
                  <w:r w:rsidRPr="00E93972">
                    <w:rPr>
                      <w:rFonts w:cs="B Mitra"/>
                      <w:sz w:val="24"/>
                      <w:szCs w:val="24"/>
                      <w:rtl/>
                    </w:rPr>
                    <w:t>شود</w:t>
                  </w:r>
                  <w:r w:rsidRPr="00E93972">
                    <w:rPr>
                      <w:rFonts w:cs="B Mitra" w:hint="cs"/>
                      <w:sz w:val="24"/>
                      <w:szCs w:val="24"/>
                      <w:rtl/>
                    </w:rPr>
                    <w:t xml:space="preserve">. </w:t>
                  </w:r>
                  <w:r w:rsidRPr="00E93972">
                    <w:rPr>
                      <w:rFonts w:cs="B Mitra"/>
                      <w:sz w:val="24"/>
                      <w:szCs w:val="24"/>
                      <w:rtl/>
                    </w:rPr>
                    <w:t>ارزیابي مسيرهای گار فلرینگ از طریق بررسي دقيق مسيرهای فلرینگ در نقشه</w:t>
                  </w:r>
                  <w:r w:rsidRPr="00E93972">
                    <w:rPr>
                      <w:rFonts w:cs="B Mitra" w:hint="cs"/>
                      <w:sz w:val="24"/>
                      <w:szCs w:val="24"/>
                      <w:rtl/>
                    </w:rPr>
                    <w:t>‌</w:t>
                  </w:r>
                  <w:r w:rsidRPr="00E93972">
                    <w:rPr>
                      <w:rFonts w:cs="B Mitra"/>
                      <w:sz w:val="24"/>
                      <w:szCs w:val="24"/>
                      <w:rtl/>
                    </w:rPr>
                    <w:t>های فرایندی و ابزاردقيق و مقایسه مسيرها با موارد گفته شده در دستورالعمل صورت مي</w:t>
                  </w:r>
                  <w:r w:rsidR="00DB2A69">
                    <w:rPr>
                      <w:rFonts w:cs="B Mitra" w:hint="cs"/>
                      <w:sz w:val="24"/>
                      <w:szCs w:val="24"/>
                      <w:rtl/>
                    </w:rPr>
                    <w:t>‌</w:t>
                  </w:r>
                  <w:r w:rsidR="00DB2A69">
                    <w:rPr>
                      <w:rFonts w:cs="B Mitra"/>
                      <w:sz w:val="24"/>
                      <w:szCs w:val="24"/>
                      <w:rtl/>
                    </w:rPr>
                    <w:t>گيرد. اعتبار</w:t>
                  </w:r>
                  <w:r w:rsidRPr="00E93972">
                    <w:rPr>
                      <w:rFonts w:cs="B Mitra"/>
                      <w:sz w:val="24"/>
                      <w:szCs w:val="24"/>
                      <w:rtl/>
                    </w:rPr>
                    <w:t>سنجي روش</w:t>
                  </w:r>
                  <w:r w:rsidR="00DB2A69">
                    <w:rPr>
                      <w:rFonts w:cs="B Mitra" w:hint="cs"/>
                      <w:sz w:val="24"/>
                      <w:szCs w:val="24"/>
                      <w:rtl/>
                    </w:rPr>
                    <w:t>‌</w:t>
                  </w:r>
                  <w:r w:rsidR="00DB2A69">
                    <w:rPr>
                      <w:rFonts w:cs="B Mitra"/>
                      <w:sz w:val="24"/>
                      <w:szCs w:val="24"/>
                      <w:rtl/>
                    </w:rPr>
                    <w:t>های مورد استفاده توسط شرکت</w:t>
                  </w:r>
                  <w:r w:rsidR="00DB2A69">
                    <w:rPr>
                      <w:rFonts w:cs="B Mitra" w:hint="cs"/>
                      <w:sz w:val="24"/>
                      <w:szCs w:val="24"/>
                      <w:rtl/>
                    </w:rPr>
                    <w:t>‌</w:t>
                  </w:r>
                  <w:r w:rsidRPr="00E93972">
                    <w:rPr>
                      <w:rFonts w:cs="B Mitra"/>
                      <w:sz w:val="24"/>
                      <w:szCs w:val="24"/>
                      <w:rtl/>
                    </w:rPr>
                    <w:t>ها</w:t>
                  </w:r>
                  <w:r w:rsidR="00DB2A69">
                    <w:rPr>
                      <w:rFonts w:cs="B Mitra"/>
                      <w:sz w:val="24"/>
                      <w:szCs w:val="24"/>
                      <w:rtl/>
                    </w:rPr>
                    <w:t xml:space="preserve"> بر اساس محدودیت</w:t>
                  </w:r>
                  <w:r w:rsidR="00DB2A69">
                    <w:rPr>
                      <w:rFonts w:cs="B Mitra" w:hint="cs"/>
                      <w:sz w:val="24"/>
                      <w:szCs w:val="24"/>
                      <w:rtl/>
                    </w:rPr>
                    <w:t>‌</w:t>
                  </w:r>
                  <w:r w:rsidR="00E66421">
                    <w:rPr>
                      <w:rFonts w:cs="B Mitra"/>
                      <w:sz w:val="24"/>
                      <w:szCs w:val="24"/>
                      <w:rtl/>
                    </w:rPr>
                    <w:t>های عملياتي و ذاتي روش</w:t>
                  </w:r>
                  <w:r w:rsidR="00E66421">
                    <w:rPr>
                      <w:rFonts w:cs="B Mitra" w:hint="cs"/>
                      <w:sz w:val="24"/>
                      <w:szCs w:val="24"/>
                      <w:rtl/>
                    </w:rPr>
                    <w:t>‌</w:t>
                  </w:r>
                  <w:r w:rsidRPr="00E93972">
                    <w:rPr>
                      <w:rFonts w:cs="B Mitra"/>
                      <w:sz w:val="24"/>
                      <w:szCs w:val="24"/>
                      <w:rtl/>
                    </w:rPr>
                    <w:t>ها بررسي مي</w:t>
                  </w:r>
                  <w:r w:rsidR="00DB2A69">
                    <w:rPr>
                      <w:rFonts w:cs="B Mitra" w:hint="cs"/>
                      <w:sz w:val="24"/>
                      <w:szCs w:val="24"/>
                      <w:rtl/>
                    </w:rPr>
                    <w:t>‌</w:t>
                  </w:r>
                  <w:r w:rsidRPr="00E93972">
                    <w:rPr>
                      <w:rFonts w:cs="B Mitra"/>
                      <w:sz w:val="24"/>
                      <w:szCs w:val="24"/>
                      <w:rtl/>
                    </w:rPr>
                    <w:t>شود. همچنين اص</w:t>
                  </w:r>
                  <w:r w:rsidRPr="00E93972">
                    <w:rPr>
                      <w:rFonts w:cs="B Mitra" w:hint="cs"/>
                      <w:sz w:val="24"/>
                      <w:szCs w:val="24"/>
                      <w:rtl/>
                    </w:rPr>
                    <w:t>لا</w:t>
                  </w:r>
                  <w:r w:rsidR="00E66421">
                    <w:rPr>
                      <w:rFonts w:cs="B Mitra"/>
                      <w:sz w:val="24"/>
                      <w:szCs w:val="24"/>
                      <w:rtl/>
                    </w:rPr>
                    <w:t>حات مورد نياز در روش</w:t>
                  </w:r>
                  <w:r w:rsidR="00E66421">
                    <w:rPr>
                      <w:rFonts w:cs="B Mitra" w:hint="cs"/>
                      <w:sz w:val="24"/>
                      <w:szCs w:val="24"/>
                      <w:rtl/>
                    </w:rPr>
                    <w:t>‌</w:t>
                  </w:r>
                  <w:r w:rsidRPr="00E93972">
                    <w:rPr>
                      <w:rFonts w:cs="B Mitra"/>
                      <w:sz w:val="24"/>
                      <w:szCs w:val="24"/>
                      <w:rtl/>
                    </w:rPr>
                    <w:t>های محاسباتي نيز از طریق محاسبات مجدد و بررسي نتایج انجام ميگيرد</w:t>
                  </w:r>
                  <w:r w:rsidRPr="00E93972">
                    <w:rPr>
                      <w:rFonts w:cs="B Mitra"/>
                      <w:sz w:val="24"/>
                      <w:szCs w:val="24"/>
                    </w:rPr>
                    <w:t>.</w:t>
                  </w:r>
                </w:p>
                <w:p w:rsidR="00F15599" w:rsidRDefault="00F15599" w:rsidP="00F15599">
                  <w:pPr>
                    <w:ind w:left="327"/>
                    <w:rPr>
                      <w:rFonts w:cs="B Titr"/>
                      <w:sz w:val="24"/>
                      <w:szCs w:val="24"/>
                      <w:rtl/>
                    </w:rPr>
                  </w:pPr>
                  <w:r w:rsidRPr="00F4400B">
                    <w:rPr>
                      <w:rFonts w:cs="B Titr" w:hint="cs"/>
                      <w:sz w:val="24"/>
                      <w:szCs w:val="24"/>
                      <w:rtl/>
                    </w:rPr>
                    <w:t>7-زمان مورد نياز پروژه:</w:t>
                  </w:r>
                </w:p>
                <w:p w:rsidR="007376B1" w:rsidRDefault="007376B1" w:rsidP="007376B1">
                  <w:pPr>
                    <w:spacing w:line="276" w:lineRule="auto"/>
                    <w:ind w:left="327"/>
                    <w:jc w:val="both"/>
                    <w:rPr>
                      <w:rFonts w:cs="B Mitra"/>
                      <w:sz w:val="24"/>
                      <w:szCs w:val="24"/>
                      <w:rtl/>
                    </w:rPr>
                  </w:pPr>
                  <w:r w:rsidRPr="00021050">
                    <w:rPr>
                      <w:rFonts w:cs="B Mitra" w:hint="cs"/>
                      <w:sz w:val="24"/>
                      <w:szCs w:val="24"/>
                      <w:rtl/>
                    </w:rPr>
                    <w:t xml:space="preserve">مدت زمان کل پروژه </w:t>
                  </w:r>
                  <w:r>
                    <w:rPr>
                      <w:rFonts w:cs="B Mitra" w:hint="cs"/>
                      <w:sz w:val="24"/>
                      <w:szCs w:val="24"/>
                      <w:rtl/>
                    </w:rPr>
                    <w:t>30</w:t>
                  </w:r>
                  <w:r w:rsidRPr="00021050">
                    <w:rPr>
                      <w:rFonts w:cs="B Mitra" w:hint="cs"/>
                      <w:sz w:val="24"/>
                      <w:szCs w:val="24"/>
                      <w:rtl/>
                    </w:rPr>
                    <w:t xml:space="preserve"> ماه</w:t>
                  </w:r>
                  <w:r>
                    <w:rPr>
                      <w:rFonts w:cs="B Mitra" w:hint="cs"/>
                      <w:sz w:val="24"/>
                      <w:szCs w:val="24"/>
                      <w:rtl/>
                    </w:rPr>
                    <w:t xml:space="preserve"> برآورد شده</w:t>
                  </w:r>
                  <w:r w:rsidRPr="00021050">
                    <w:rPr>
                      <w:rFonts w:cs="B Mitra" w:hint="cs"/>
                      <w:sz w:val="24"/>
                      <w:szCs w:val="24"/>
                      <w:rtl/>
                    </w:rPr>
                    <w:t xml:space="preserve"> است</w:t>
                  </w:r>
                  <w:r>
                    <w:rPr>
                      <w:rFonts w:cs="B Mitra" w:hint="cs"/>
                      <w:sz w:val="24"/>
                      <w:szCs w:val="24"/>
                      <w:rtl/>
                    </w:rPr>
                    <w:t>.</w:t>
                  </w:r>
                </w:p>
                <w:p w:rsidR="00E12BAC" w:rsidRPr="00A23D64" w:rsidRDefault="00E12BAC" w:rsidP="00E12BAC">
                  <w:pPr>
                    <w:ind w:left="327"/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</w:p>
                <w:p w:rsidR="00F15599" w:rsidRDefault="00F15599" w:rsidP="00F15599">
                  <w:pPr>
                    <w:ind w:left="327"/>
                    <w:rPr>
                      <w:rFonts w:cs="B Titr"/>
                      <w:sz w:val="24"/>
                      <w:szCs w:val="24"/>
                      <w:rtl/>
                      <w:lang w:bidi="fa-IR"/>
                    </w:rPr>
                  </w:pPr>
                  <w:r>
                    <w:rPr>
                      <w:rFonts w:cs="B Titr" w:hint="cs"/>
                      <w:sz w:val="24"/>
                      <w:szCs w:val="24"/>
                      <w:rtl/>
                    </w:rPr>
                    <w:t>8- برآورد هزينه انجام پروژه:</w:t>
                  </w:r>
                </w:p>
                <w:p w:rsidR="007376B1" w:rsidRDefault="007376B1" w:rsidP="007376B1">
                  <w:pPr>
                    <w:spacing w:line="276" w:lineRule="auto"/>
                    <w:ind w:left="327"/>
                    <w:jc w:val="both"/>
                    <w:rPr>
                      <w:rFonts w:cs="B Mitra"/>
                      <w:sz w:val="24"/>
                      <w:szCs w:val="24"/>
                      <w:rtl/>
                    </w:rPr>
                  </w:pPr>
                  <w:r w:rsidRPr="002802A0">
                    <w:rPr>
                      <w:rFonts w:cs="B Mitra" w:hint="cs"/>
                      <w:sz w:val="24"/>
                      <w:szCs w:val="24"/>
                      <w:rtl/>
                    </w:rPr>
                    <w:t xml:space="preserve">مجموع هزینه های طرح برابر با </w:t>
                  </w:r>
                  <w:r>
                    <w:rPr>
                      <w:rFonts w:cs="B Mitra" w:hint="cs"/>
                      <w:sz w:val="24"/>
                      <w:szCs w:val="24"/>
                      <w:rtl/>
                    </w:rPr>
                    <w:t>1 میلیارد و پانصد میلیون تومان</w:t>
                  </w:r>
                  <w:r w:rsidRPr="002802A0">
                    <w:rPr>
                      <w:rFonts w:cs="B Mitra" w:hint="cs"/>
                      <w:sz w:val="24"/>
                      <w:szCs w:val="24"/>
                      <w:rtl/>
                    </w:rPr>
                    <w:t xml:space="preserve"> برآورد شده است</w:t>
                  </w:r>
                  <w:r>
                    <w:rPr>
                      <w:rFonts w:cs="B Mitra" w:hint="cs"/>
                      <w:sz w:val="24"/>
                      <w:szCs w:val="24"/>
                      <w:rtl/>
                    </w:rPr>
                    <w:t>.</w:t>
                  </w:r>
                </w:p>
                <w:p w:rsidR="009E7660" w:rsidRDefault="009E7660" w:rsidP="00F15599">
                  <w:pPr>
                    <w:ind w:left="327"/>
                    <w:rPr>
                      <w:rFonts w:cs="B Titr"/>
                      <w:sz w:val="24"/>
                      <w:szCs w:val="24"/>
                      <w:rtl/>
                      <w:lang w:bidi="fa-IR"/>
                    </w:rPr>
                  </w:pPr>
                </w:p>
                <w:p w:rsidR="009E7660" w:rsidRPr="009E7660" w:rsidRDefault="009E7660" w:rsidP="00F15599">
                  <w:pPr>
                    <w:ind w:left="327"/>
                    <w:rPr>
                      <w:rFonts w:cs="B Nazanin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>
                    <w:rPr>
                      <w:rFonts w:cs="B Titr" w:hint="cs"/>
                      <w:sz w:val="24"/>
                      <w:szCs w:val="24"/>
                      <w:rtl/>
                      <w:lang w:bidi="fa-IR"/>
                    </w:rPr>
                    <w:t xml:space="preserve">9- پيش بيني ميزان درآمد كمي حاصل از اجراي پروژه </w:t>
                  </w:r>
                  <w:r w:rsidRPr="009E7660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 xml:space="preserve">( مطالعات امكان سنجي فني و اقتصادي </w:t>
                  </w:r>
                  <w:r w:rsidRPr="009E7660">
                    <w:rPr>
                      <w:rFonts w:cs="B Nazanin"/>
                      <w:b/>
                      <w:bCs/>
                      <w:sz w:val="24"/>
                      <w:szCs w:val="24"/>
                      <w:lang w:bidi="fa-IR"/>
                    </w:rPr>
                    <w:t>Feasibility stu</w:t>
                  </w:r>
                  <w:r w:rsidR="00E66421">
                    <w:rPr>
                      <w:rFonts w:cs="B Nazanin"/>
                      <w:b/>
                      <w:bCs/>
                      <w:sz w:val="24"/>
                      <w:szCs w:val="24"/>
                      <w:lang w:bidi="fa-IR"/>
                    </w:rPr>
                    <w:t>d</w:t>
                  </w:r>
                  <w:r w:rsidRPr="009E7660">
                    <w:rPr>
                      <w:rFonts w:cs="B Nazanin"/>
                      <w:b/>
                      <w:bCs/>
                      <w:sz w:val="24"/>
                      <w:szCs w:val="24"/>
                      <w:lang w:bidi="fa-IR"/>
                    </w:rPr>
                    <w:t>y</w:t>
                  </w:r>
                  <w:r w:rsidRPr="009E7660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)</w:t>
                  </w:r>
                </w:p>
                <w:p w:rsidR="00C004D2" w:rsidRPr="009E7660" w:rsidRDefault="00C004D2" w:rsidP="00C004D2">
                  <w:pPr>
                    <w:ind w:left="327"/>
                    <w:rPr>
                      <w:rFonts w:cs="B Nazanin"/>
                      <w:b/>
                      <w:bCs/>
                      <w:sz w:val="24"/>
                      <w:szCs w:val="24"/>
                      <w:lang w:bidi="fa-IR"/>
                    </w:rPr>
                  </w:pPr>
                  <w:r>
                    <w:rPr>
                      <w:rFonts w:cs="B Titr"/>
                      <w:bCs/>
                      <w:sz w:val="24"/>
                      <w:szCs w:val="24"/>
                      <w:highlight w:val="lightGray"/>
                      <w:lang w:bidi="fa-IR"/>
                    </w:rPr>
                    <w:sym w:font="Wingdings" w:char="F0D8"/>
                  </w:r>
                  <w:r w:rsidR="009E7660" w:rsidRPr="009E7660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دامنه كاربرد ـ ميزان تقاضا:</w:t>
                  </w:r>
                </w:p>
                <w:p w:rsidR="00C004D2" w:rsidRPr="009E233D" w:rsidRDefault="00C004D2" w:rsidP="009E233D">
                  <w:pPr>
                    <w:ind w:left="327"/>
                    <w:rPr>
                      <w:rFonts w:cs="B Nazanin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>
                    <w:rPr>
                      <w:rFonts w:cs="B Titr"/>
                      <w:bCs/>
                      <w:sz w:val="24"/>
                      <w:szCs w:val="24"/>
                      <w:highlight w:val="lightGray"/>
                      <w:lang w:bidi="fa-IR"/>
                    </w:rPr>
                    <w:sym w:font="Wingdings" w:char="F0D8"/>
                  </w:r>
                  <w:r w:rsidR="009E7660" w:rsidRPr="009E7660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 xml:space="preserve">تحليل هزينه </w:t>
                  </w:r>
                  <w:r w:rsidR="009E7660" w:rsidRPr="009E7660">
                    <w:rPr>
                      <w:rFonts w:cs="Times New Roman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–</w:t>
                  </w:r>
                  <w:r w:rsidR="009E7660" w:rsidRPr="009E7660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 xml:space="preserve"> فايده:</w:t>
                  </w:r>
                </w:p>
                <w:p w:rsidR="00C004D2" w:rsidRDefault="00A62C3B" w:rsidP="00F15599">
                  <w:pPr>
                    <w:ind w:left="327"/>
                    <w:rPr>
                      <w:rFonts w:cs="B Titr"/>
                      <w:sz w:val="24"/>
                      <w:szCs w:val="24"/>
                      <w:rtl/>
                    </w:rPr>
                  </w:pPr>
                  <w:r>
                    <w:rPr>
                      <w:rFonts w:cs="B Titr" w:hint="cs"/>
                      <w:sz w:val="24"/>
                      <w:szCs w:val="24"/>
                      <w:rtl/>
                    </w:rPr>
                    <w:t>اين پروژه جهت صحت سنجي داده هاي فلرينگ (بيش از 105 فلر در سطح پارس يك و دو) است و ماهيتاً فاقد درآمدزايي است.</w:t>
                  </w:r>
                </w:p>
                <w:p w:rsidR="009E7660" w:rsidRDefault="009E7660" w:rsidP="00F15599">
                  <w:pPr>
                    <w:ind w:left="327"/>
                    <w:rPr>
                      <w:rFonts w:cs="B Titr"/>
                      <w:sz w:val="24"/>
                      <w:szCs w:val="24"/>
                      <w:rtl/>
                    </w:rPr>
                  </w:pPr>
                  <w:r>
                    <w:rPr>
                      <w:rFonts w:cs="B Titr" w:hint="cs"/>
                      <w:sz w:val="24"/>
                      <w:szCs w:val="24"/>
                      <w:rtl/>
                    </w:rPr>
                    <w:t>10- تعيين سطح بلوغ فناوري</w:t>
                  </w:r>
                  <w:r>
                    <w:rPr>
                      <w:rFonts w:cs="B Titr" w:hint="cs"/>
                      <w:sz w:val="24"/>
                      <w:szCs w:val="24"/>
                      <w:rtl/>
                      <w:lang w:bidi="fa-IR"/>
                    </w:rPr>
                    <w:t>(</w:t>
                  </w:r>
                  <w:r>
                    <w:rPr>
                      <w:rFonts w:cs="B Titr"/>
                      <w:sz w:val="24"/>
                      <w:szCs w:val="24"/>
                      <w:lang w:bidi="fa-IR"/>
                    </w:rPr>
                    <w:t>TRL</w:t>
                  </w:r>
                  <w:r>
                    <w:rPr>
                      <w:rFonts w:cs="B Titr" w:hint="cs"/>
                      <w:sz w:val="24"/>
                      <w:szCs w:val="24"/>
                      <w:rtl/>
                      <w:lang w:bidi="fa-IR"/>
                    </w:rPr>
                    <w:t>)</w:t>
                  </w:r>
                  <w:r>
                    <w:rPr>
                      <w:rFonts w:cs="B Titr" w:hint="cs"/>
                      <w:sz w:val="24"/>
                      <w:szCs w:val="24"/>
                      <w:rtl/>
                    </w:rPr>
                    <w:t>:</w:t>
                  </w:r>
                </w:p>
                <w:p w:rsidR="009E7660" w:rsidRDefault="00A62C3B" w:rsidP="00F15599">
                  <w:pPr>
                    <w:ind w:left="327"/>
                    <w:rPr>
                      <w:rFonts w:cs="B Titr"/>
                      <w:sz w:val="24"/>
                      <w:szCs w:val="24"/>
                      <w:rtl/>
                      <w:lang w:bidi="fa-IR"/>
                    </w:rPr>
                  </w:pPr>
                  <w:r>
                    <w:rPr>
                      <w:rFonts w:cs="B Titr" w:hint="cs"/>
                      <w:sz w:val="24"/>
                      <w:szCs w:val="24"/>
                      <w:rtl/>
                      <w:lang w:bidi="fa-IR"/>
                    </w:rPr>
                    <w:t>متوسط</w:t>
                  </w:r>
                </w:p>
                <w:p w:rsidR="009E7660" w:rsidRDefault="009E7660" w:rsidP="00F15599">
                  <w:pPr>
                    <w:ind w:left="327"/>
                    <w:rPr>
                      <w:rFonts w:cs="B Titr"/>
                      <w:sz w:val="24"/>
                      <w:szCs w:val="24"/>
                      <w:rtl/>
                    </w:rPr>
                  </w:pPr>
                  <w:r>
                    <w:rPr>
                      <w:rFonts w:cs="B Titr" w:hint="cs"/>
                      <w:sz w:val="24"/>
                      <w:szCs w:val="24"/>
                      <w:rtl/>
                    </w:rPr>
                    <w:t>11- تعيين سطح ريسك پروژه:</w:t>
                  </w:r>
                </w:p>
                <w:p w:rsidR="009E7660" w:rsidRDefault="009E7660" w:rsidP="00F15599">
                  <w:pPr>
                    <w:ind w:left="327"/>
                    <w:rPr>
                      <w:rFonts w:cs="B Titr"/>
                      <w:sz w:val="24"/>
                      <w:szCs w:val="24"/>
                      <w:rtl/>
                    </w:rPr>
                  </w:pPr>
                </w:p>
                <w:p w:rsidR="009E7660" w:rsidRDefault="009E7660" w:rsidP="00F15599">
                  <w:pPr>
                    <w:ind w:left="327"/>
                    <w:rPr>
                      <w:rFonts w:cs="B Titr"/>
                      <w:sz w:val="24"/>
                      <w:szCs w:val="24"/>
                      <w:lang w:bidi="fa-IR"/>
                    </w:rPr>
                  </w:pPr>
                  <w:r>
                    <w:rPr>
                      <w:rFonts w:cs="B Titr"/>
                      <w:sz w:val="24"/>
                      <w:szCs w:val="24"/>
                    </w:rPr>
                    <w:t xml:space="preserve">Low risk                     </w:t>
                  </w:r>
                  <w:r>
                    <w:rPr>
                      <w:rFonts w:cs="B Titr" w:hint="cs"/>
                      <w:sz w:val="24"/>
                      <w:szCs w:val="24"/>
                      <w:rtl/>
                    </w:rPr>
                    <w:t xml:space="preserve"> </w:t>
                  </w:r>
                  <w:r>
                    <w:rPr>
                      <w:rFonts w:cs="B Titr" w:hint="cs"/>
                      <w:sz w:val="24"/>
                      <w:szCs w:val="24"/>
                      <w:rtl/>
                      <w:lang w:bidi="fa-IR"/>
                    </w:rPr>
                    <w:tab/>
                  </w:r>
                  <w:r w:rsidR="00C004D2">
                    <w:rPr>
                      <w:rFonts w:cs="B Titr"/>
                      <w:sz w:val="24"/>
                      <w:szCs w:val="24"/>
                      <w:lang w:bidi="fa-IR"/>
                    </w:rPr>
                    <w:t xml:space="preserve">Medium Risk                                    </w:t>
                  </w:r>
                  <w:r w:rsidR="00C004D2">
                    <w:rPr>
                      <w:rFonts w:cs="B Titr" w:hint="cs"/>
                      <w:sz w:val="24"/>
                      <w:szCs w:val="24"/>
                      <w:rtl/>
                      <w:lang w:bidi="fa-IR"/>
                    </w:rPr>
                    <w:t xml:space="preserve">    </w:t>
                  </w:r>
                  <w:r w:rsidR="00C004D2">
                    <w:rPr>
                      <w:rFonts w:cs="B Titr"/>
                      <w:sz w:val="24"/>
                      <w:szCs w:val="24"/>
                      <w:lang w:bidi="fa-IR"/>
                    </w:rPr>
                    <w:t xml:space="preserve">High Risk                                   </w:t>
                  </w:r>
                </w:p>
                <w:p w:rsidR="009E7660" w:rsidRDefault="009E7660" w:rsidP="00F15599">
                  <w:pPr>
                    <w:ind w:left="327"/>
                    <w:rPr>
                      <w:rFonts w:cs="B Titr"/>
                      <w:sz w:val="24"/>
                      <w:szCs w:val="24"/>
                    </w:rPr>
                  </w:pPr>
                  <w:r>
                    <w:rPr>
                      <w:rFonts w:cs="B Titr" w:hint="cs"/>
                      <w:sz w:val="24"/>
                      <w:szCs w:val="24"/>
                      <w:rtl/>
                    </w:rPr>
                    <w:tab/>
                  </w:r>
                  <w:r>
                    <w:rPr>
                      <w:rFonts w:cs="B Titr" w:hint="cs"/>
                      <w:sz w:val="24"/>
                      <w:szCs w:val="24"/>
                      <w:rtl/>
                    </w:rPr>
                    <w:tab/>
                  </w:r>
                  <w:r>
                    <w:rPr>
                      <w:rFonts w:cs="B Titr" w:hint="cs"/>
                      <w:sz w:val="24"/>
                      <w:szCs w:val="24"/>
                      <w:rtl/>
                    </w:rPr>
                    <w:tab/>
                  </w:r>
                </w:p>
                <w:p w:rsidR="00F15599" w:rsidRDefault="009E7660" w:rsidP="009E7660">
                  <w:pPr>
                    <w:ind w:left="327"/>
                    <w:rPr>
                      <w:rFonts w:cs="B Titr"/>
                      <w:sz w:val="24"/>
                      <w:szCs w:val="24"/>
                      <w:rtl/>
                      <w:lang w:bidi="fa-IR"/>
                    </w:rPr>
                  </w:pPr>
                  <w:r w:rsidRPr="006B1479">
                    <w:rPr>
                      <w:rFonts w:cs="B Titr" w:hint="cs"/>
                      <w:sz w:val="24"/>
                      <w:szCs w:val="24"/>
                      <w:highlight w:val="black"/>
                    </w:rPr>
                    <w:sym w:font="Wingdings" w:char="F0A8"/>
                  </w:r>
                  <w:r>
                    <w:rPr>
                      <w:rFonts w:cs="B Titr"/>
                      <w:sz w:val="24"/>
                      <w:szCs w:val="24"/>
                    </w:rPr>
                    <w:t xml:space="preserve">                 </w:t>
                  </w:r>
                  <w:r>
                    <w:rPr>
                      <w:rFonts w:cs="B Titr"/>
                      <w:sz w:val="24"/>
                      <w:szCs w:val="24"/>
                    </w:rPr>
                    <w:tab/>
                  </w:r>
                  <w:r>
                    <w:rPr>
                      <w:rFonts w:cs="B Titr"/>
                      <w:sz w:val="24"/>
                      <w:szCs w:val="24"/>
                    </w:rPr>
                    <w:tab/>
                  </w:r>
                  <w:r>
                    <w:rPr>
                      <w:rFonts w:cs="B Titr"/>
                      <w:sz w:val="24"/>
                      <w:szCs w:val="24"/>
                    </w:rPr>
                    <w:tab/>
                  </w:r>
                  <w:r>
                    <w:rPr>
                      <w:rFonts w:cs="B Titr"/>
                      <w:sz w:val="24"/>
                      <w:szCs w:val="24"/>
                    </w:rPr>
                    <w:tab/>
                  </w:r>
                  <w:r>
                    <w:rPr>
                      <w:rFonts w:cs="B Titr"/>
                      <w:sz w:val="24"/>
                      <w:szCs w:val="24"/>
                    </w:rPr>
                    <w:tab/>
                  </w:r>
                  <w:r>
                    <w:rPr>
                      <w:rFonts w:cs="B Titr" w:hint="cs"/>
                      <w:sz w:val="24"/>
                      <w:szCs w:val="24"/>
                    </w:rPr>
                    <w:sym w:font="Wingdings" w:char="F0A8"/>
                  </w:r>
                  <w:r>
                    <w:rPr>
                      <w:rFonts w:cs="B Titr"/>
                      <w:sz w:val="24"/>
                      <w:szCs w:val="24"/>
                    </w:rPr>
                    <w:tab/>
                  </w:r>
                  <w:r>
                    <w:rPr>
                      <w:rFonts w:cs="B Titr"/>
                      <w:sz w:val="24"/>
                      <w:szCs w:val="24"/>
                    </w:rPr>
                    <w:tab/>
                    <w:t xml:space="preserve">       </w:t>
                  </w:r>
                  <w:r>
                    <w:rPr>
                      <w:rFonts w:cs="B Titr"/>
                      <w:sz w:val="24"/>
                      <w:szCs w:val="24"/>
                    </w:rPr>
                    <w:tab/>
                  </w:r>
                  <w:r>
                    <w:rPr>
                      <w:rFonts w:cs="B Titr"/>
                      <w:sz w:val="24"/>
                      <w:szCs w:val="24"/>
                    </w:rPr>
                    <w:tab/>
                  </w:r>
                  <w:r>
                    <w:rPr>
                      <w:rFonts w:cs="B Titr"/>
                      <w:sz w:val="24"/>
                      <w:szCs w:val="24"/>
                    </w:rPr>
                    <w:tab/>
                  </w:r>
                  <w:r>
                    <w:rPr>
                      <w:rFonts w:cs="B Titr" w:hint="cs"/>
                      <w:sz w:val="24"/>
                      <w:szCs w:val="24"/>
                    </w:rPr>
                    <w:sym w:font="Wingdings" w:char="F0A8"/>
                  </w:r>
                </w:p>
                <w:p w:rsidR="00F15599" w:rsidRDefault="00F15599" w:rsidP="00F15599">
                  <w:pPr>
                    <w:ind w:left="327"/>
                    <w:rPr>
                      <w:rFonts w:cs="B Titr"/>
                      <w:sz w:val="24"/>
                      <w:szCs w:val="24"/>
                      <w:rtl/>
                    </w:rPr>
                  </w:pPr>
                </w:p>
                <w:p w:rsidR="00F15599" w:rsidRPr="00BC0B83" w:rsidRDefault="00972DEB" w:rsidP="00F15599">
                  <w:pPr>
                    <w:ind w:left="327"/>
                    <w:rPr>
                      <w:rFonts w:cs="B Titr"/>
                      <w:sz w:val="24"/>
                      <w:szCs w:val="24"/>
                      <w:rtl/>
                    </w:rPr>
                  </w:pPr>
                  <w:r>
                    <w:rPr>
                      <w:rFonts w:cs="B Titr" w:hint="cs"/>
                      <w:sz w:val="24"/>
                      <w:szCs w:val="24"/>
                      <w:rtl/>
                    </w:rPr>
                    <w:t>12</w:t>
                  </w:r>
                  <w:r w:rsidR="00F15599" w:rsidRPr="00BC0B83">
                    <w:rPr>
                      <w:rFonts w:cs="B Titr" w:hint="cs"/>
                      <w:sz w:val="24"/>
                      <w:szCs w:val="24"/>
                      <w:rtl/>
                    </w:rPr>
                    <w:t>- تائيد  (مهر و امضاء) واحد متقاضي</w:t>
                  </w:r>
                  <w:r w:rsidR="00F15599">
                    <w:rPr>
                      <w:rFonts w:cs="B Titr" w:hint="cs"/>
                      <w:sz w:val="24"/>
                      <w:szCs w:val="24"/>
                      <w:rtl/>
                    </w:rPr>
                    <w:t>:</w:t>
                  </w:r>
                </w:p>
                <w:p w:rsidR="00F15599" w:rsidRDefault="00F15599" w:rsidP="00F15599">
                  <w:pPr>
                    <w:ind w:left="327"/>
                    <w:rPr>
                      <w:rtl/>
                    </w:rPr>
                  </w:pPr>
                </w:p>
                <w:p w:rsidR="00F15599" w:rsidRDefault="00F15599" w:rsidP="00F15599">
                  <w:pPr>
                    <w:ind w:left="327"/>
                    <w:rPr>
                      <w:rtl/>
                    </w:rPr>
                  </w:pPr>
                </w:p>
                <w:p w:rsidR="00F15599" w:rsidRDefault="00F15599" w:rsidP="00F15599">
                  <w:pPr>
                    <w:ind w:left="327"/>
                    <w:rPr>
                      <w:rtl/>
                    </w:rPr>
                  </w:pPr>
                </w:p>
                <w:p w:rsidR="00F15599" w:rsidRDefault="00F15599" w:rsidP="00F15599">
                  <w:pPr>
                    <w:ind w:left="327"/>
                    <w:rPr>
                      <w:rtl/>
                    </w:rPr>
                  </w:pPr>
                </w:p>
                <w:p w:rsidR="00F15599" w:rsidRDefault="00F15599" w:rsidP="00F15599">
                  <w:pPr>
                    <w:rPr>
                      <w:rtl/>
                    </w:rPr>
                  </w:pPr>
                </w:p>
                <w:p w:rsidR="00F15599" w:rsidRDefault="00F15599" w:rsidP="00F15599">
                  <w:pPr>
                    <w:rPr>
                      <w:rtl/>
                    </w:rPr>
                  </w:pPr>
                </w:p>
                <w:p w:rsidR="00F15599" w:rsidRDefault="00F15599" w:rsidP="00F15599">
                  <w:pPr>
                    <w:rPr>
                      <w:rtl/>
                    </w:rPr>
                  </w:pPr>
                </w:p>
                <w:p w:rsidR="00F15599" w:rsidRDefault="00F15599" w:rsidP="00F15599">
                  <w:pPr>
                    <w:rPr>
                      <w:rtl/>
                    </w:rPr>
                  </w:pPr>
                </w:p>
                <w:p w:rsidR="00FB5EFC" w:rsidRDefault="00FB5EFC" w:rsidP="00F15599">
                  <w:pPr>
                    <w:rPr>
                      <w:rtl/>
                    </w:rPr>
                  </w:pPr>
                </w:p>
                <w:p w:rsidR="00FB5EFC" w:rsidRDefault="00FB5EFC" w:rsidP="00F15599">
                  <w:pPr>
                    <w:rPr>
                      <w:rtl/>
                    </w:rPr>
                  </w:pPr>
                </w:p>
                <w:p w:rsidR="00FB5EFC" w:rsidRDefault="00FB5EFC" w:rsidP="00F15599">
                  <w:pPr>
                    <w:rPr>
                      <w:rtl/>
                    </w:rPr>
                  </w:pPr>
                </w:p>
                <w:p w:rsidR="00FB5EFC" w:rsidRDefault="00FB5EFC" w:rsidP="00F15599">
                  <w:pPr>
                    <w:rPr>
                      <w:rtl/>
                    </w:rPr>
                  </w:pPr>
                </w:p>
                <w:p w:rsidR="00FB5EFC" w:rsidRDefault="00FB5EFC" w:rsidP="00F15599">
                  <w:pPr>
                    <w:rPr>
                      <w:rtl/>
                    </w:rPr>
                  </w:pPr>
                </w:p>
                <w:p w:rsidR="00FB5EFC" w:rsidRDefault="00FB5EFC" w:rsidP="00F15599">
                  <w:pPr>
                    <w:rPr>
                      <w:rtl/>
                    </w:rPr>
                  </w:pPr>
                </w:p>
                <w:p w:rsidR="00FB5EFC" w:rsidRDefault="00FB5EFC" w:rsidP="00F15599">
                  <w:pPr>
                    <w:rPr>
                      <w:rtl/>
                    </w:rPr>
                  </w:pPr>
                </w:p>
                <w:p w:rsidR="00FB5EFC" w:rsidRDefault="00FB5EFC" w:rsidP="00F15599">
                  <w:pPr>
                    <w:rPr>
                      <w:rtl/>
                      <w:lang w:bidi="fa-IR"/>
                    </w:rPr>
                  </w:pPr>
                </w:p>
                <w:p w:rsidR="00F15599" w:rsidRDefault="00F15599" w:rsidP="00F15599">
                  <w:pPr>
                    <w:rPr>
                      <w:rtl/>
                    </w:rPr>
                  </w:pPr>
                </w:p>
                <w:p w:rsidR="00F15599" w:rsidRDefault="00F15599" w:rsidP="00F15599">
                  <w:pPr>
                    <w:rPr>
                      <w:rtl/>
                    </w:rPr>
                  </w:pPr>
                </w:p>
                <w:p w:rsidR="00F15599" w:rsidRDefault="00F15599" w:rsidP="00F15599">
                  <w:pPr>
                    <w:rPr>
                      <w:rtl/>
                    </w:rPr>
                  </w:pPr>
                </w:p>
                <w:p w:rsidR="00F15599" w:rsidRDefault="00F15599" w:rsidP="00F15599">
                  <w:pPr>
                    <w:rPr>
                      <w:rtl/>
                    </w:rPr>
                  </w:pPr>
                </w:p>
                <w:p w:rsidR="00F15599" w:rsidRDefault="00F15599" w:rsidP="00F15599">
                  <w:pPr>
                    <w:rPr>
                      <w:rtl/>
                    </w:rPr>
                  </w:pPr>
                </w:p>
                <w:p w:rsidR="00F15599" w:rsidRDefault="00F15599" w:rsidP="00F15599">
                  <w:pPr>
                    <w:rPr>
                      <w:rtl/>
                    </w:rPr>
                  </w:pPr>
                </w:p>
                <w:p w:rsidR="00F15599" w:rsidRDefault="00F15599" w:rsidP="00F15599">
                  <w:pPr>
                    <w:rPr>
                      <w:rtl/>
                    </w:rPr>
                  </w:pPr>
                </w:p>
                <w:p w:rsidR="00F15599" w:rsidRDefault="00F15599" w:rsidP="00F15599">
                  <w:pPr>
                    <w:rPr>
                      <w:rtl/>
                    </w:rPr>
                  </w:pPr>
                </w:p>
                <w:p w:rsidR="00F15599" w:rsidRDefault="00F15599" w:rsidP="00F15599">
                  <w:pPr>
                    <w:rPr>
                      <w:rtl/>
                    </w:rPr>
                  </w:pPr>
                </w:p>
                <w:p w:rsidR="00F15599" w:rsidRDefault="00F15599" w:rsidP="00F15599"/>
              </w:txbxContent>
            </v:textbox>
          </v:rect>
        </w:pict>
      </w:r>
    </w:p>
    <w:p w:rsidR="00F15599" w:rsidRPr="00F15599" w:rsidRDefault="00F15599" w:rsidP="00F15599">
      <w:pPr>
        <w:rPr>
          <w:rtl/>
          <w:lang w:bidi="fa-IR"/>
        </w:rPr>
      </w:pPr>
    </w:p>
    <w:p w:rsidR="00F15599" w:rsidRDefault="00F15599" w:rsidP="00F15599">
      <w:pPr>
        <w:rPr>
          <w:rtl/>
          <w:lang w:bidi="fa-IR"/>
        </w:rPr>
      </w:pPr>
    </w:p>
    <w:p w:rsidR="00F15599" w:rsidRDefault="00F15599" w:rsidP="00F15599">
      <w:pPr>
        <w:jc w:val="center"/>
        <w:rPr>
          <w:rtl/>
          <w:lang w:bidi="fa-IR"/>
        </w:rPr>
      </w:pPr>
    </w:p>
    <w:p w:rsidR="00F15599" w:rsidRDefault="00F15599" w:rsidP="00F15599">
      <w:pPr>
        <w:jc w:val="center"/>
        <w:rPr>
          <w:rtl/>
          <w:lang w:bidi="fa-IR"/>
        </w:rPr>
      </w:pPr>
    </w:p>
    <w:p w:rsidR="00F15599" w:rsidRDefault="00F15599" w:rsidP="00F15599">
      <w:pPr>
        <w:rPr>
          <w:rtl/>
          <w:lang w:bidi="fa-IR"/>
        </w:rPr>
      </w:pPr>
    </w:p>
    <w:p w:rsidR="00F15599" w:rsidRDefault="00F15599" w:rsidP="00F15599">
      <w:pPr>
        <w:jc w:val="center"/>
        <w:rPr>
          <w:rtl/>
          <w:lang w:bidi="fa-IR"/>
        </w:rPr>
      </w:pPr>
    </w:p>
    <w:p w:rsidR="00F15599" w:rsidRDefault="00F15599" w:rsidP="00F15599">
      <w:pPr>
        <w:jc w:val="center"/>
        <w:rPr>
          <w:rtl/>
          <w:lang w:bidi="fa-IR"/>
        </w:rPr>
      </w:pPr>
    </w:p>
    <w:p w:rsidR="00F15599" w:rsidRDefault="00F15599" w:rsidP="00F15599">
      <w:pPr>
        <w:jc w:val="center"/>
        <w:rPr>
          <w:rtl/>
          <w:lang w:bidi="fa-IR"/>
        </w:rPr>
      </w:pPr>
    </w:p>
    <w:p w:rsidR="00F15599" w:rsidRDefault="00F15599" w:rsidP="00F15599">
      <w:pPr>
        <w:jc w:val="center"/>
        <w:rPr>
          <w:rtl/>
          <w:lang w:bidi="fa-IR"/>
        </w:rPr>
      </w:pPr>
    </w:p>
    <w:p w:rsidR="00F15599" w:rsidRDefault="00F15599" w:rsidP="00F15599">
      <w:pPr>
        <w:jc w:val="center"/>
        <w:rPr>
          <w:rtl/>
          <w:lang w:bidi="fa-IR"/>
        </w:rPr>
      </w:pPr>
    </w:p>
    <w:p w:rsidR="00F15599" w:rsidRDefault="00F15599" w:rsidP="00F15599">
      <w:pPr>
        <w:jc w:val="center"/>
        <w:rPr>
          <w:rtl/>
          <w:lang w:bidi="fa-IR"/>
        </w:rPr>
      </w:pPr>
    </w:p>
    <w:p w:rsidR="00F15599" w:rsidRDefault="00F15599" w:rsidP="00F15599">
      <w:pPr>
        <w:jc w:val="center"/>
        <w:rPr>
          <w:rtl/>
          <w:lang w:bidi="fa-IR"/>
        </w:rPr>
      </w:pPr>
    </w:p>
    <w:p w:rsidR="00F15599" w:rsidRDefault="00F15599" w:rsidP="00F15599">
      <w:pPr>
        <w:jc w:val="center"/>
        <w:rPr>
          <w:rtl/>
          <w:lang w:bidi="fa-IR"/>
        </w:rPr>
      </w:pPr>
    </w:p>
    <w:p w:rsidR="00FB5EFC" w:rsidRDefault="00FB5EFC" w:rsidP="00F15599">
      <w:pPr>
        <w:jc w:val="center"/>
        <w:rPr>
          <w:rtl/>
          <w:lang w:bidi="fa-IR"/>
        </w:rPr>
      </w:pPr>
    </w:p>
    <w:p w:rsidR="00FB5EFC" w:rsidRDefault="00FB5EFC" w:rsidP="00F15599">
      <w:pPr>
        <w:jc w:val="center"/>
        <w:rPr>
          <w:rtl/>
          <w:lang w:bidi="fa-IR"/>
        </w:rPr>
      </w:pPr>
    </w:p>
    <w:p w:rsidR="00FB5EFC" w:rsidRPr="00FB5EFC" w:rsidRDefault="00FB5EFC" w:rsidP="00FB5EFC">
      <w:pPr>
        <w:rPr>
          <w:rtl/>
          <w:lang w:bidi="fa-IR"/>
        </w:rPr>
      </w:pPr>
    </w:p>
    <w:p w:rsidR="00FB5EFC" w:rsidRPr="00FB5EFC" w:rsidRDefault="00FB5EFC" w:rsidP="00FB5EFC">
      <w:pPr>
        <w:rPr>
          <w:rtl/>
          <w:lang w:bidi="fa-IR"/>
        </w:rPr>
      </w:pPr>
    </w:p>
    <w:p w:rsidR="00FB5EFC" w:rsidRPr="00FB5EFC" w:rsidRDefault="00FB5EFC" w:rsidP="00FB5EFC">
      <w:pPr>
        <w:rPr>
          <w:rtl/>
          <w:lang w:bidi="fa-IR"/>
        </w:rPr>
      </w:pPr>
    </w:p>
    <w:p w:rsidR="00FB5EFC" w:rsidRPr="00FB5EFC" w:rsidRDefault="00FB5EFC" w:rsidP="00FB5EFC">
      <w:pPr>
        <w:rPr>
          <w:rtl/>
          <w:lang w:bidi="fa-IR"/>
        </w:rPr>
      </w:pPr>
    </w:p>
    <w:p w:rsidR="00FB5EFC" w:rsidRPr="00FB5EFC" w:rsidRDefault="00FB5EFC" w:rsidP="00FB5EFC">
      <w:pPr>
        <w:rPr>
          <w:rtl/>
          <w:lang w:bidi="fa-IR"/>
        </w:rPr>
      </w:pPr>
    </w:p>
    <w:p w:rsidR="00FB5EFC" w:rsidRPr="00FB5EFC" w:rsidRDefault="00FB5EFC" w:rsidP="00FB5EFC">
      <w:pPr>
        <w:rPr>
          <w:rtl/>
          <w:lang w:bidi="fa-IR"/>
        </w:rPr>
      </w:pPr>
    </w:p>
    <w:p w:rsidR="00FB5EFC" w:rsidRPr="00FB5EFC" w:rsidRDefault="00FB5EFC" w:rsidP="00FB5EFC">
      <w:pPr>
        <w:rPr>
          <w:rtl/>
          <w:lang w:bidi="fa-IR"/>
        </w:rPr>
      </w:pPr>
    </w:p>
    <w:p w:rsidR="00FB5EFC" w:rsidRPr="00FB5EFC" w:rsidRDefault="00FB5EFC" w:rsidP="00FB5EFC">
      <w:pPr>
        <w:rPr>
          <w:rtl/>
          <w:lang w:bidi="fa-IR"/>
        </w:rPr>
      </w:pPr>
    </w:p>
    <w:p w:rsidR="00FB5EFC" w:rsidRPr="00FB5EFC" w:rsidRDefault="00FB5EFC" w:rsidP="00FB5EFC">
      <w:pPr>
        <w:rPr>
          <w:rtl/>
          <w:lang w:bidi="fa-IR"/>
        </w:rPr>
      </w:pPr>
    </w:p>
    <w:p w:rsidR="00FB5EFC" w:rsidRPr="00FB5EFC" w:rsidRDefault="00FB5EFC" w:rsidP="00FB5EFC">
      <w:pPr>
        <w:rPr>
          <w:rtl/>
          <w:lang w:bidi="fa-IR"/>
        </w:rPr>
      </w:pPr>
    </w:p>
    <w:p w:rsidR="00FB5EFC" w:rsidRPr="00FB5EFC" w:rsidRDefault="00FB5EFC" w:rsidP="00FB5EFC">
      <w:pPr>
        <w:rPr>
          <w:rtl/>
          <w:lang w:bidi="fa-IR"/>
        </w:rPr>
      </w:pPr>
    </w:p>
    <w:p w:rsidR="00FB5EFC" w:rsidRPr="00FB5EFC" w:rsidRDefault="00FB5EFC" w:rsidP="00FB5EFC">
      <w:pPr>
        <w:rPr>
          <w:rtl/>
          <w:lang w:bidi="fa-IR"/>
        </w:rPr>
      </w:pPr>
    </w:p>
    <w:p w:rsidR="00FB5EFC" w:rsidRPr="00FB5EFC" w:rsidRDefault="00FB5EFC" w:rsidP="00FB5EFC">
      <w:pPr>
        <w:rPr>
          <w:rtl/>
          <w:lang w:bidi="fa-IR"/>
        </w:rPr>
      </w:pPr>
    </w:p>
    <w:p w:rsidR="00FB5EFC" w:rsidRPr="00FB5EFC" w:rsidRDefault="00FB5EFC" w:rsidP="00FB5EFC">
      <w:pPr>
        <w:rPr>
          <w:rtl/>
          <w:lang w:bidi="fa-IR"/>
        </w:rPr>
      </w:pPr>
    </w:p>
    <w:p w:rsidR="00FB5EFC" w:rsidRPr="00FB5EFC" w:rsidRDefault="00FB5EFC" w:rsidP="00FB5EFC">
      <w:pPr>
        <w:rPr>
          <w:rtl/>
          <w:lang w:bidi="fa-IR"/>
        </w:rPr>
      </w:pPr>
    </w:p>
    <w:p w:rsidR="00FB5EFC" w:rsidRPr="00FB5EFC" w:rsidRDefault="00FB5EFC" w:rsidP="00FB5EFC">
      <w:pPr>
        <w:rPr>
          <w:rtl/>
          <w:lang w:bidi="fa-IR"/>
        </w:rPr>
      </w:pPr>
    </w:p>
    <w:p w:rsidR="00FB5EFC" w:rsidRPr="00FB5EFC" w:rsidRDefault="00FB5EFC" w:rsidP="00FB5EFC">
      <w:pPr>
        <w:rPr>
          <w:rtl/>
          <w:lang w:bidi="fa-IR"/>
        </w:rPr>
      </w:pPr>
    </w:p>
    <w:p w:rsidR="00FB5EFC" w:rsidRPr="00FB5EFC" w:rsidRDefault="00FB5EFC" w:rsidP="00FB5EFC">
      <w:pPr>
        <w:rPr>
          <w:rtl/>
          <w:lang w:bidi="fa-IR"/>
        </w:rPr>
      </w:pPr>
    </w:p>
    <w:p w:rsidR="00FB5EFC" w:rsidRPr="00FB5EFC" w:rsidRDefault="00FB5EFC" w:rsidP="00FB5EFC">
      <w:pPr>
        <w:rPr>
          <w:rtl/>
          <w:lang w:bidi="fa-IR"/>
        </w:rPr>
      </w:pPr>
    </w:p>
    <w:p w:rsidR="00FB5EFC" w:rsidRPr="00FB5EFC" w:rsidRDefault="00FB5EFC" w:rsidP="00FB5EFC">
      <w:pPr>
        <w:rPr>
          <w:rtl/>
          <w:lang w:bidi="fa-IR"/>
        </w:rPr>
      </w:pPr>
    </w:p>
    <w:p w:rsidR="00FB5EFC" w:rsidRPr="00FB5EFC" w:rsidRDefault="00FB5EFC" w:rsidP="00FB5EFC">
      <w:pPr>
        <w:rPr>
          <w:rtl/>
          <w:lang w:bidi="fa-IR"/>
        </w:rPr>
      </w:pPr>
    </w:p>
    <w:p w:rsidR="00FB5EFC" w:rsidRPr="00FB5EFC" w:rsidRDefault="00FB5EFC" w:rsidP="00FB5EFC">
      <w:pPr>
        <w:rPr>
          <w:rtl/>
          <w:lang w:bidi="fa-IR"/>
        </w:rPr>
      </w:pPr>
    </w:p>
    <w:p w:rsidR="00FB5EFC" w:rsidRPr="00FB5EFC" w:rsidRDefault="00FB5EFC" w:rsidP="00FB5EFC">
      <w:pPr>
        <w:rPr>
          <w:rtl/>
          <w:lang w:bidi="fa-IR"/>
        </w:rPr>
      </w:pPr>
    </w:p>
    <w:p w:rsidR="00FB5EFC" w:rsidRDefault="00FB5EFC" w:rsidP="00FB5EFC">
      <w:pPr>
        <w:rPr>
          <w:rtl/>
          <w:lang w:bidi="fa-IR"/>
        </w:rPr>
      </w:pPr>
    </w:p>
    <w:p w:rsidR="00FB5EFC" w:rsidRPr="00FB5EFC" w:rsidRDefault="00FB5EFC" w:rsidP="00FB5EFC">
      <w:pPr>
        <w:rPr>
          <w:rtl/>
          <w:lang w:bidi="fa-IR"/>
        </w:rPr>
      </w:pPr>
    </w:p>
    <w:p w:rsidR="00FB5EFC" w:rsidRPr="00FB5EFC" w:rsidRDefault="00FB5EFC" w:rsidP="00FB5EFC">
      <w:pPr>
        <w:rPr>
          <w:rtl/>
          <w:lang w:bidi="fa-IR"/>
        </w:rPr>
      </w:pPr>
    </w:p>
    <w:p w:rsidR="00FB5EFC" w:rsidRDefault="00FB5EFC" w:rsidP="00FB5EFC">
      <w:pPr>
        <w:rPr>
          <w:rtl/>
          <w:lang w:bidi="fa-IR"/>
        </w:rPr>
      </w:pPr>
    </w:p>
    <w:p w:rsidR="00FB5EFC" w:rsidRDefault="00FB5EFC" w:rsidP="00FB5EFC">
      <w:pPr>
        <w:rPr>
          <w:rtl/>
          <w:lang w:bidi="fa-IR"/>
        </w:rPr>
      </w:pPr>
    </w:p>
    <w:p w:rsidR="00FB5EFC" w:rsidRDefault="00FB5EFC" w:rsidP="00FB5EFC">
      <w:pPr>
        <w:rPr>
          <w:rtl/>
          <w:lang w:bidi="fa-IR"/>
        </w:rPr>
      </w:pPr>
      <w:bookmarkStart w:id="0" w:name="_GoBack"/>
      <w:bookmarkEnd w:id="0"/>
    </w:p>
    <w:p w:rsidR="00FB5EFC" w:rsidRDefault="00FB5EFC" w:rsidP="00FB5EFC">
      <w:pPr>
        <w:rPr>
          <w:rtl/>
          <w:lang w:bidi="fa-IR"/>
        </w:rPr>
      </w:pPr>
    </w:p>
    <w:tbl>
      <w:tblPr>
        <w:bidiVisual/>
        <w:tblW w:w="8614" w:type="dxa"/>
        <w:tblInd w:w="-3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614"/>
      </w:tblGrid>
      <w:tr w:rsidR="00FB5EFC" w:rsidTr="008C1ABD">
        <w:trPr>
          <w:trHeight w:val="12351"/>
        </w:trPr>
        <w:tc>
          <w:tcPr>
            <w:tcW w:w="8614" w:type="dxa"/>
          </w:tcPr>
          <w:p w:rsidR="00FB5EFC" w:rsidRPr="00973EF5" w:rsidRDefault="00FB5EFC" w:rsidP="00973EF5">
            <w:pPr>
              <w:ind w:left="327"/>
              <w:rPr>
                <w:rFonts w:ascii="Calibri" w:eastAsia="Calibri" w:hAnsi="Calibri" w:cs="B Titr"/>
                <w:sz w:val="24"/>
                <w:szCs w:val="24"/>
                <w:rtl/>
              </w:rPr>
            </w:pPr>
            <w:r w:rsidRPr="00973EF5">
              <w:rPr>
                <w:rFonts w:ascii="Calibri" w:eastAsia="Calibri" w:hAnsi="Calibri" w:cs="B Titr" w:hint="cs"/>
                <w:sz w:val="24"/>
                <w:szCs w:val="24"/>
                <w:rtl/>
              </w:rPr>
              <w:t>10- ملاحظات:</w:t>
            </w:r>
          </w:p>
          <w:p w:rsidR="00FB5EFC" w:rsidRPr="00973EF5" w:rsidRDefault="00FB5EFC" w:rsidP="00973EF5">
            <w:pPr>
              <w:spacing w:before="120" w:line="360" w:lineRule="auto"/>
              <w:jc w:val="both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973EF5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.  الف- متقاضیان موظف هستند پس از دریافت فایل فرمت پروپوزال های پژوهشی مطالعاتی این سازمان از درگاه اینترنتی </w:t>
            </w:r>
            <w:hyperlink r:id="rId13" w:history="1">
              <w:r w:rsidRPr="00973EF5">
                <w:rPr>
                  <w:rStyle w:val="Hyperlink"/>
                  <w:rFonts w:ascii="Calibri" w:eastAsia="Calibri" w:hAnsi="Calibri" w:cs="B Nazanin"/>
                  <w:b/>
                  <w:bCs/>
                  <w:sz w:val="24"/>
                  <w:szCs w:val="24"/>
                  <w:lang w:bidi="fa-IR"/>
                </w:rPr>
                <w:t>www.pseez.ir</w:t>
              </w:r>
            </w:hyperlink>
            <w:r w:rsidRPr="00973EF5">
              <w:rPr>
                <w:rFonts w:ascii="Calibri" w:eastAsia="Calibri" w:hAnsi="Calibri" w:cs="B Nazanin"/>
                <w:b/>
                <w:bCs/>
                <w:sz w:val="24"/>
                <w:szCs w:val="24"/>
                <w:lang w:bidi="fa-IR"/>
              </w:rPr>
              <w:t xml:space="preserve"> </w:t>
            </w:r>
            <w:r w:rsidRPr="00973EF5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( زیر پورتال پژوهش و فناوری ) و نگارش پروپوزال در فرمت یاد شده ، حداکثر ظرف ده روز پس از بارگزاری پروپوزال خود در سامانه ساتع ، اسناد و مدارک زیر را به صورت دستی/پست به مدیریت پژوهش و فناوری سازمان منطقه ویژه اقتصادی انرژی پارس به نشانی : استان بوشهر </w:t>
            </w:r>
            <w:r w:rsidRPr="00973EF5">
              <w:rPr>
                <w:rFonts w:ascii="Calibri" w:eastAsia="Calibri" w:hAnsi="Calibri" w:cs="Times New Roman" w:hint="cs"/>
                <w:b/>
                <w:bCs/>
                <w:sz w:val="24"/>
                <w:szCs w:val="24"/>
                <w:rtl/>
                <w:lang w:bidi="fa-IR"/>
              </w:rPr>
              <w:t>–</w:t>
            </w:r>
            <w:r w:rsidRPr="00973EF5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عسلویه - سازمان منطقه ویژه اقتصادی انرژی پارس - مدیریت پژوهش و فناوری تحویل دهند . </w:t>
            </w:r>
          </w:p>
          <w:p w:rsidR="00FB5EFC" w:rsidRPr="00973EF5" w:rsidRDefault="00FB5EFC" w:rsidP="00973EF5">
            <w:pPr>
              <w:spacing w:before="120" w:line="360" w:lineRule="auto"/>
              <w:jc w:val="both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973EF5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اسناد ومدارک لازم : </w:t>
            </w:r>
          </w:p>
          <w:p w:rsidR="00FB5EFC" w:rsidRPr="00973EF5" w:rsidRDefault="00FB5EFC" w:rsidP="00973EF5">
            <w:pPr>
              <w:numPr>
                <w:ilvl w:val="0"/>
                <w:numId w:val="2"/>
              </w:numPr>
              <w:spacing w:before="120"/>
              <w:jc w:val="both"/>
              <w:rPr>
                <w:rFonts w:ascii="Calibri" w:eastAsia="Calibri" w:hAnsi="Calibri" w:cs="B Nazanin"/>
                <w:b/>
                <w:bCs/>
                <w:sz w:val="24"/>
                <w:szCs w:val="24"/>
                <w:lang w:bidi="fa-IR"/>
              </w:rPr>
            </w:pPr>
            <w:r w:rsidRPr="00973EF5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اصل پروپوزال تمام صفحات ممهور به مهر دانشگاه / مرکز علمی تحقیقاتی دارای مجوز از وزارت علوم ، تحقیقات و فناوری . </w:t>
            </w:r>
          </w:p>
          <w:p w:rsidR="00FB5EFC" w:rsidRPr="00973EF5" w:rsidRDefault="00FB5EFC" w:rsidP="00973EF5">
            <w:pPr>
              <w:numPr>
                <w:ilvl w:val="0"/>
                <w:numId w:val="2"/>
              </w:numPr>
              <w:spacing w:before="120"/>
              <w:jc w:val="both"/>
              <w:rPr>
                <w:rFonts w:ascii="Calibri" w:eastAsia="Calibri" w:hAnsi="Calibri" w:cs="B Nazanin"/>
                <w:b/>
                <w:bCs/>
                <w:sz w:val="24"/>
                <w:szCs w:val="24"/>
                <w:lang w:bidi="fa-IR"/>
              </w:rPr>
            </w:pPr>
            <w:r w:rsidRPr="00973EF5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اصل نامه صادره از رییس / معاون پژوهشی دانشگاه / مرکز علمی تحقیقاتی دارای مجوز از وزارت علوم ، تحقیقات و فناوری  .</w:t>
            </w:r>
          </w:p>
          <w:p w:rsidR="00FB5EFC" w:rsidRPr="00973EF5" w:rsidRDefault="00FB5EFC" w:rsidP="00973EF5">
            <w:pPr>
              <w:spacing w:before="120"/>
              <w:ind w:left="720"/>
              <w:jc w:val="both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973EF5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تبصره : نامه های صادره از دفاتر ارتباط با صنعت مورد اقدام قرار نخواهد گرفت .</w:t>
            </w:r>
          </w:p>
          <w:p w:rsidR="00FB5EFC" w:rsidRPr="00973EF5" w:rsidRDefault="00FB5EFC" w:rsidP="00973EF5">
            <w:pPr>
              <w:numPr>
                <w:ilvl w:val="0"/>
                <w:numId w:val="2"/>
              </w:numPr>
              <w:spacing w:before="120"/>
              <w:jc w:val="both"/>
              <w:rPr>
                <w:rFonts w:ascii="Calibri" w:eastAsia="Calibri" w:hAnsi="Calibri" w:cs="B Nazanin"/>
                <w:b/>
                <w:bCs/>
                <w:sz w:val="24"/>
                <w:szCs w:val="24"/>
                <w:lang w:bidi="fa-IR"/>
              </w:rPr>
            </w:pPr>
            <w:r w:rsidRPr="00973EF5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رزومه مجری و نفرات کلیدی پروژه .</w:t>
            </w:r>
          </w:p>
          <w:p w:rsidR="00FB5EFC" w:rsidRPr="00973EF5" w:rsidRDefault="00FB5EFC" w:rsidP="00973EF5">
            <w:pPr>
              <w:numPr>
                <w:ilvl w:val="0"/>
                <w:numId w:val="2"/>
              </w:numPr>
              <w:spacing w:before="120"/>
              <w:jc w:val="both"/>
              <w:rPr>
                <w:rFonts w:ascii="Calibri" w:eastAsia="Calibri" w:hAnsi="Calibri" w:cs="B Nazanin"/>
                <w:b/>
                <w:bCs/>
                <w:sz w:val="24"/>
                <w:szCs w:val="24"/>
                <w:lang w:bidi="fa-IR"/>
              </w:rPr>
            </w:pPr>
            <w:r w:rsidRPr="00973EF5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تصویر حکم کارگزینی مجری و نفرات کلیدی پروژه .   </w:t>
            </w:r>
          </w:p>
          <w:p w:rsidR="00FB5EFC" w:rsidRPr="00973EF5" w:rsidRDefault="00FB5EFC" w:rsidP="00973EF5">
            <w:pPr>
              <w:spacing w:before="120"/>
              <w:jc w:val="both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FB5EFC" w:rsidRPr="00973EF5" w:rsidRDefault="00FB5EFC" w:rsidP="00973EF5">
            <w:pPr>
              <w:spacing w:before="120"/>
              <w:jc w:val="both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973EF5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ب </w:t>
            </w:r>
            <w:r w:rsidRPr="00973EF5">
              <w:rPr>
                <w:rFonts w:ascii="Calibri" w:eastAsia="Calibri" w:hAnsi="Calibri" w:cs="Times New Roman" w:hint="cs"/>
                <w:b/>
                <w:bCs/>
                <w:sz w:val="24"/>
                <w:szCs w:val="24"/>
                <w:rtl/>
                <w:lang w:bidi="fa-IR"/>
              </w:rPr>
              <w:t>–</w:t>
            </w:r>
            <w:r w:rsidRPr="00973EF5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ارسال و ارائه اسناد و مدارک ، هیچگونه حقی را برای دانشگاه / مرکز علمی تحقیقاتی دارای مجوز از وزارت علوم ، تحقیقات و فناوری  ایجاد نمی کند .</w:t>
            </w:r>
          </w:p>
          <w:p w:rsidR="00FB5EFC" w:rsidRPr="00973EF5" w:rsidRDefault="00FB5EFC" w:rsidP="00973EF5">
            <w:pPr>
              <w:spacing w:before="120"/>
              <w:jc w:val="both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973EF5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ج- </w:t>
            </w:r>
            <w:r w:rsidRPr="00973EF5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  <w:t xml:space="preserve">جهت اطلاع پيشنهاد دهندگان از نحوه امتيازدهي به پروپوزال هاي دريافتي فرم هاي ارزيابي كيفي (مرحله اول) و ارزيابي فني - ريالي(مرحله دوم) </w:t>
            </w:r>
            <w:r w:rsidRPr="00973EF5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در سايت اينترنتي اين سازمان به نشاني عنوان شده بند الف قابل دسترسي مي باشد.</w:t>
            </w:r>
          </w:p>
          <w:p w:rsidR="00FB5EFC" w:rsidRPr="00973EF5" w:rsidRDefault="00FB5EFC" w:rsidP="00FB5EFC">
            <w:pPr>
              <w:rPr>
                <w:rFonts w:ascii="Calibri" w:eastAsia="Calibri" w:hAnsi="Calibri" w:cs="Arial"/>
                <w:sz w:val="22"/>
                <w:szCs w:val="22"/>
                <w:rtl/>
                <w:lang w:bidi="fa-IR"/>
              </w:rPr>
            </w:pPr>
          </w:p>
        </w:tc>
      </w:tr>
    </w:tbl>
    <w:p w:rsidR="00FB5EFC" w:rsidRPr="00FB5EFC" w:rsidRDefault="00FB5EFC" w:rsidP="00FB5EFC">
      <w:pPr>
        <w:tabs>
          <w:tab w:val="left" w:pos="1154"/>
        </w:tabs>
        <w:rPr>
          <w:rtl/>
          <w:lang w:bidi="fa-IR"/>
        </w:rPr>
      </w:pPr>
    </w:p>
    <w:sectPr w:rsidR="00FB5EFC" w:rsidRPr="00FB5EFC" w:rsidSect="00F16DB0">
      <w:headerReference w:type="default" r:id="rId14"/>
      <w:footerReference w:type="default" r:id="rId15"/>
      <w:endnotePr>
        <w:numFmt w:val="lowerLetter"/>
      </w:endnotePr>
      <w:pgSz w:w="11906" w:h="16838"/>
      <w:pgMar w:top="2041" w:right="1797" w:bottom="0" w:left="1797" w:header="357" w:footer="62" w:gutter="0"/>
      <w:cols w:space="720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353F" w:rsidRDefault="00FF353F" w:rsidP="00590353">
      <w:r>
        <w:separator/>
      </w:r>
    </w:p>
  </w:endnote>
  <w:endnote w:type="continuationSeparator" w:id="0">
    <w:p w:rsidR="00FF353F" w:rsidRDefault="00FF353F" w:rsidP="005903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raffic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bidiVisual/>
      <w:tblW w:w="10892" w:type="dxa"/>
      <w:tblInd w:w="-1218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/>
    </w:tblPr>
    <w:tblGrid>
      <w:gridCol w:w="5439"/>
      <w:gridCol w:w="5453"/>
    </w:tblGrid>
    <w:tr w:rsidR="00590353" w:rsidTr="00590353">
      <w:trPr>
        <w:trHeight w:val="412"/>
      </w:trPr>
      <w:tc>
        <w:tcPr>
          <w:tcW w:w="5439" w:type="dxa"/>
        </w:tcPr>
        <w:p w:rsidR="00590353" w:rsidRPr="00905F0B" w:rsidRDefault="00590353" w:rsidP="009421EB">
          <w:pPr>
            <w:pStyle w:val="Footer"/>
            <w:jc w:val="center"/>
            <w:rPr>
              <w:rFonts w:cs="B Titr"/>
              <w:b/>
              <w:bCs/>
              <w:sz w:val="24"/>
              <w:szCs w:val="24"/>
              <w:rtl/>
              <w:lang w:bidi="ar-SA"/>
            </w:rPr>
          </w:pPr>
          <w:r w:rsidRPr="00905F0B">
            <w:rPr>
              <w:rFonts w:cs="B Titr" w:hint="cs"/>
              <w:b/>
              <w:bCs/>
              <w:sz w:val="24"/>
              <w:szCs w:val="24"/>
              <w:rtl/>
              <w:lang w:bidi="ar-SA"/>
            </w:rPr>
            <w:t>سیستم</w:t>
          </w:r>
          <w:r w:rsidRPr="00905F0B">
            <w:rPr>
              <w:rFonts w:cs="B Titr"/>
              <w:b/>
              <w:bCs/>
              <w:sz w:val="24"/>
              <w:szCs w:val="24"/>
              <w:rtl/>
              <w:lang w:bidi="ar-SA"/>
            </w:rPr>
            <w:t xml:space="preserve"> </w:t>
          </w:r>
          <w:r w:rsidRPr="00905F0B">
            <w:rPr>
              <w:rFonts w:cs="B Titr" w:hint="cs"/>
              <w:b/>
              <w:bCs/>
              <w:sz w:val="24"/>
              <w:szCs w:val="24"/>
              <w:rtl/>
              <w:lang w:bidi="ar-SA"/>
            </w:rPr>
            <w:t>مدیریت كيفيت</w:t>
          </w:r>
          <w:r w:rsidR="009421EB" w:rsidRPr="00905F0B">
            <w:rPr>
              <w:rFonts w:cs="B Titr" w:hint="cs"/>
              <w:b/>
              <w:bCs/>
              <w:sz w:val="24"/>
              <w:szCs w:val="24"/>
              <w:rtl/>
            </w:rPr>
            <w:t xml:space="preserve"> يكپارچه</w:t>
          </w:r>
          <w:r w:rsidR="009421EB" w:rsidRPr="00905F0B">
            <w:rPr>
              <w:rFonts w:cs="B Titr"/>
              <w:b/>
              <w:bCs/>
              <w:sz w:val="24"/>
              <w:szCs w:val="24"/>
              <w:lang w:bidi="ar-SA"/>
            </w:rPr>
            <w:t xml:space="preserve"> (IMS)</w:t>
          </w:r>
        </w:p>
      </w:tc>
      <w:tc>
        <w:tcPr>
          <w:tcW w:w="5453" w:type="dxa"/>
        </w:tcPr>
        <w:p w:rsidR="00590353" w:rsidRPr="00905F0B" w:rsidRDefault="00D9508E" w:rsidP="00590353">
          <w:pPr>
            <w:pStyle w:val="Footer"/>
            <w:jc w:val="center"/>
            <w:rPr>
              <w:rFonts w:cs="Traffic"/>
              <w:b/>
              <w:bCs/>
              <w:sz w:val="24"/>
              <w:szCs w:val="24"/>
              <w:rtl/>
              <w:lang w:bidi="ar-SA"/>
            </w:rPr>
          </w:pPr>
          <w:r>
            <w:rPr>
              <w:rFonts w:cs="Traffic"/>
              <w:b/>
              <w:bCs/>
              <w:sz w:val="24"/>
              <w:szCs w:val="24"/>
              <w:rtl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6145" type="#_x0000_t202" style="position:absolute;left:0;text-align:left;margin-left:95.8pt;margin-top:-.25pt;width:91.7pt;height:23.4pt;z-index:2516577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" filled="f" stroked="f">
                <v:textbox inset="0,0,0,0">
                  <w:txbxContent>
                    <w:p w:rsidR="00590353" w:rsidRPr="00194E80" w:rsidRDefault="00590353" w:rsidP="00590353">
                      <w:pPr>
                        <w:jc w:val="center"/>
                        <w:rPr>
                          <w:rFonts w:cs="B Titr"/>
                        </w:rPr>
                      </w:pPr>
                      <w:r w:rsidRPr="00194E80">
                        <w:rPr>
                          <w:rFonts w:cs="B Titr" w:hint="cs"/>
                          <w:rtl/>
                        </w:rPr>
                        <w:t>صفحه</w:t>
                      </w:r>
                      <w:r>
                        <w:rPr>
                          <w:rFonts w:cs="B Titr"/>
                        </w:rPr>
                        <w:t xml:space="preserve">  </w:t>
                      </w:r>
                      <w:r w:rsidRPr="00194E80">
                        <w:rPr>
                          <w:rFonts w:cs="B Titr" w:hint="cs"/>
                          <w:rtl/>
                        </w:rPr>
                        <w:t xml:space="preserve"> </w:t>
                      </w:r>
                      <w:r>
                        <w:rPr>
                          <w:rFonts w:cs="B Titr"/>
                        </w:rPr>
                        <w:t xml:space="preserve"> </w:t>
                      </w:r>
                      <w:r w:rsidR="00D9508E" w:rsidRPr="005B2A3F">
                        <w:rPr>
                          <w:rStyle w:val="PageNumber"/>
                          <w:rFonts w:cs="B Titr"/>
                          <w:bCs/>
                        </w:rPr>
                        <w:fldChar w:fldCharType="begin"/>
                      </w:r>
                      <w:r w:rsidRPr="005B2A3F">
                        <w:rPr>
                          <w:rStyle w:val="PageNumber"/>
                          <w:rFonts w:cs="B Titr"/>
                          <w:bCs/>
                        </w:rPr>
                        <w:instrText xml:space="preserve"> PAGE </w:instrText>
                      </w:r>
                      <w:r w:rsidR="00D9508E" w:rsidRPr="005B2A3F">
                        <w:rPr>
                          <w:rStyle w:val="PageNumber"/>
                          <w:rFonts w:cs="B Titr"/>
                          <w:bCs/>
                        </w:rPr>
                        <w:fldChar w:fldCharType="separate"/>
                      </w:r>
                      <w:r w:rsidR="00942547">
                        <w:rPr>
                          <w:rStyle w:val="PageNumber"/>
                          <w:rFonts w:cs="B Titr"/>
                          <w:bCs/>
                          <w:rtl/>
                        </w:rPr>
                        <w:t>4</w:t>
                      </w:r>
                      <w:r w:rsidR="00D9508E" w:rsidRPr="005B2A3F">
                        <w:rPr>
                          <w:rStyle w:val="PageNumber"/>
                          <w:rFonts w:cs="B Titr"/>
                          <w:bCs/>
                        </w:rPr>
                        <w:fldChar w:fldCharType="end"/>
                      </w:r>
                      <w:r w:rsidRPr="00194E80">
                        <w:rPr>
                          <w:rFonts w:cs="B Titr" w:hint="cs"/>
                          <w:rtl/>
                        </w:rPr>
                        <w:t xml:space="preserve"> </w:t>
                      </w:r>
                      <w:r>
                        <w:rPr>
                          <w:rFonts w:cs="B Titr"/>
                        </w:rPr>
                        <w:t xml:space="preserve">   </w:t>
                      </w:r>
                      <w:r w:rsidRPr="00194E80">
                        <w:rPr>
                          <w:rFonts w:cs="B Titr" w:hint="cs"/>
                          <w:rtl/>
                        </w:rPr>
                        <w:t>از</w:t>
                      </w:r>
                      <w:r>
                        <w:rPr>
                          <w:rFonts w:cs="B Titr"/>
                        </w:rPr>
                        <w:t xml:space="preserve">   </w:t>
                      </w:r>
                      <w:r w:rsidRPr="00194E80">
                        <w:rPr>
                          <w:rFonts w:cs="B Titr" w:hint="cs"/>
                          <w:rtl/>
                        </w:rPr>
                        <w:t xml:space="preserve"> </w:t>
                      </w:r>
                      <w:fldSimple w:instr=" NUMPAGES   \* MERGEFORMAT ">
                        <w:r w:rsidR="00942547" w:rsidRPr="00942547">
                          <w:rPr>
                            <w:rFonts w:cs="B Titr"/>
                            <w:rtl/>
                          </w:rPr>
                          <w:t>4</w:t>
                        </w:r>
                      </w:fldSimple>
                    </w:p>
                    <w:p w:rsidR="00590353" w:rsidRPr="00194E80" w:rsidRDefault="00590353" w:rsidP="00590353">
                      <w:pPr>
                        <w:jc w:val="center"/>
                      </w:pPr>
                    </w:p>
                  </w:txbxContent>
                </v:textbox>
              </v:shape>
            </w:pict>
          </w:r>
        </w:p>
      </w:tc>
    </w:tr>
  </w:tbl>
  <w:p w:rsidR="00590353" w:rsidRDefault="0059035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353F" w:rsidRDefault="00FF353F" w:rsidP="00590353">
      <w:r>
        <w:separator/>
      </w:r>
    </w:p>
  </w:footnote>
  <w:footnote w:type="continuationSeparator" w:id="0">
    <w:p w:rsidR="00FF353F" w:rsidRDefault="00FF353F" w:rsidP="0059035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bidiVisual/>
      <w:tblW w:w="10830" w:type="dxa"/>
      <w:tblInd w:w="-113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/>
    </w:tblPr>
    <w:tblGrid>
      <w:gridCol w:w="2409"/>
      <w:gridCol w:w="5519"/>
      <w:gridCol w:w="2902"/>
    </w:tblGrid>
    <w:tr w:rsidR="00590353" w:rsidTr="00F15599">
      <w:trPr>
        <w:trHeight w:val="1704"/>
      </w:trPr>
      <w:tc>
        <w:tcPr>
          <w:tcW w:w="2409" w:type="dxa"/>
        </w:tcPr>
        <w:p w:rsidR="00590353" w:rsidRPr="00590353" w:rsidRDefault="00DC5AC2" w:rsidP="00590353">
          <w:pPr>
            <w:jc w:val="center"/>
            <w:rPr>
              <w:rFonts w:cs="B Nazanin"/>
              <w:b/>
              <w:bCs/>
              <w:sz w:val="24"/>
              <w:rtl/>
            </w:rPr>
          </w:pPr>
          <w:r>
            <w:rPr>
              <w:rFonts w:cs="B Nazanin"/>
              <w:b/>
              <w:bCs/>
              <w:sz w:val="24"/>
              <w:lang w:bidi="fa-IR"/>
            </w:rPr>
            <w:drawing>
              <wp:inline distT="0" distB="0" distL="0" distR="0">
                <wp:extent cx="1371600" cy="1055370"/>
                <wp:effectExtent l="19050" t="0" r="0" b="0"/>
                <wp:docPr id="1" name="Picture 1" descr="pseezz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pseezz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1600" cy="10553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19" w:type="dxa"/>
          <w:vAlign w:val="center"/>
        </w:tcPr>
        <w:p w:rsidR="00F15599" w:rsidRDefault="00F15599" w:rsidP="00F15599">
          <w:pPr>
            <w:jc w:val="center"/>
            <w:rPr>
              <w:rFonts w:cs="B Titr"/>
              <w:sz w:val="28"/>
              <w:szCs w:val="28"/>
              <w:rtl/>
            </w:rPr>
          </w:pPr>
          <w:r>
            <w:rPr>
              <w:rFonts w:cs="B Titr" w:hint="cs"/>
              <w:sz w:val="28"/>
              <w:szCs w:val="28"/>
              <w:rtl/>
            </w:rPr>
            <w:t xml:space="preserve">فرم </w:t>
          </w:r>
          <w:r w:rsidRPr="00F4400B">
            <w:rPr>
              <w:rFonts w:cs="B Titr" w:hint="cs"/>
              <w:sz w:val="28"/>
              <w:szCs w:val="28"/>
              <w:rtl/>
            </w:rPr>
            <w:t>نيازمنديهاي پيشنهاد پروژه (</w:t>
          </w:r>
          <w:r w:rsidRPr="00F4400B">
            <w:rPr>
              <w:rFonts w:cs="Times New Roman"/>
              <w:sz w:val="28"/>
              <w:szCs w:val="28"/>
            </w:rPr>
            <w:t>RFP</w:t>
          </w:r>
          <w:r w:rsidRPr="00F4400B">
            <w:rPr>
              <w:rFonts w:cs="B Titr" w:hint="cs"/>
              <w:sz w:val="28"/>
              <w:szCs w:val="28"/>
              <w:rtl/>
            </w:rPr>
            <w:t>)</w:t>
          </w:r>
        </w:p>
        <w:p w:rsidR="00590353" w:rsidRPr="00905F0B" w:rsidRDefault="00887CFC" w:rsidP="00887CFC">
          <w:pPr>
            <w:pStyle w:val="Header"/>
            <w:jc w:val="center"/>
            <w:rPr>
              <w:rFonts w:cs="Traffic"/>
              <w:b/>
              <w:bCs/>
              <w:sz w:val="24"/>
              <w:szCs w:val="24"/>
              <w:rtl/>
              <w:lang w:bidi="ar-SA"/>
            </w:rPr>
          </w:pPr>
          <w:r w:rsidRPr="00905F0B">
            <w:rPr>
              <w:rFonts w:cs="B Nazanin" w:hint="cs"/>
              <w:b/>
              <w:bCs/>
              <w:sz w:val="26"/>
              <w:szCs w:val="26"/>
              <w:rtl/>
            </w:rPr>
            <w:t xml:space="preserve">     </w:t>
          </w:r>
        </w:p>
      </w:tc>
      <w:tc>
        <w:tcPr>
          <w:tcW w:w="2902" w:type="dxa"/>
          <w:tcMar>
            <w:left w:w="17" w:type="dxa"/>
            <w:right w:w="17" w:type="dxa"/>
          </w:tcMar>
          <w:vAlign w:val="center"/>
        </w:tcPr>
        <w:p w:rsidR="00590353" w:rsidRPr="00590353" w:rsidRDefault="001463CF" w:rsidP="001463CF">
          <w:pPr>
            <w:rPr>
              <w:rFonts w:cs="B Nazanin"/>
              <w:b/>
              <w:bCs/>
              <w:sz w:val="24"/>
              <w:szCs w:val="24"/>
              <w:rtl/>
              <w:lang w:bidi="fa-IR"/>
            </w:rPr>
          </w:pPr>
          <w:r>
            <w:rPr>
              <w:rFonts w:cs="B Titr" w:hint="cs"/>
              <w:b/>
              <w:bCs/>
              <w:sz w:val="24"/>
              <w:szCs w:val="24"/>
              <w:rtl/>
            </w:rPr>
            <w:t xml:space="preserve">   كد مدرك:</w:t>
          </w:r>
        </w:p>
      </w:tc>
    </w:tr>
  </w:tbl>
  <w:p w:rsidR="00590353" w:rsidRDefault="0059035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37129"/>
    <w:multiLevelType w:val="hybridMultilevel"/>
    <w:tmpl w:val="CE9A96C0"/>
    <w:lvl w:ilvl="0" w:tplc="46B271A8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BE1E95"/>
    <w:multiLevelType w:val="hybridMultilevel"/>
    <w:tmpl w:val="32AEBB70"/>
    <w:lvl w:ilvl="0" w:tplc="7A20B2A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4CD0843"/>
    <w:multiLevelType w:val="hybridMultilevel"/>
    <w:tmpl w:val="758E3A36"/>
    <w:lvl w:ilvl="0" w:tplc="0C2AE7E8">
      <w:start w:val="9"/>
      <w:numFmt w:val="bullet"/>
      <w:lvlText w:val="-"/>
      <w:lvlJc w:val="left"/>
      <w:pPr>
        <w:ind w:left="687" w:hanging="360"/>
      </w:pPr>
      <w:rPr>
        <w:rFonts w:ascii="Times New Roman" w:eastAsia="Times New Roman" w:hAnsi="Times New Roman" w:cs="B Titr" w:hint="default"/>
      </w:rPr>
    </w:lvl>
    <w:lvl w:ilvl="1" w:tplc="04090003" w:tentative="1">
      <w:start w:val="1"/>
      <w:numFmt w:val="bullet"/>
      <w:lvlText w:val="o"/>
      <w:lvlJc w:val="left"/>
      <w:pPr>
        <w:ind w:left="14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</w:abstractNum>
  <w:abstractNum w:abstractNumId="3">
    <w:nsid w:val="467B1CF8"/>
    <w:multiLevelType w:val="hybridMultilevel"/>
    <w:tmpl w:val="4434CC86"/>
    <w:lvl w:ilvl="0" w:tplc="C804CAC4">
      <w:start w:val="1"/>
      <w:numFmt w:val="decimal"/>
      <w:lvlText w:val="%1-"/>
      <w:lvlJc w:val="left"/>
      <w:pPr>
        <w:ind w:left="6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07" w:hanging="360"/>
      </w:pPr>
    </w:lvl>
    <w:lvl w:ilvl="2" w:tplc="0409001B" w:tentative="1">
      <w:start w:val="1"/>
      <w:numFmt w:val="lowerRoman"/>
      <w:lvlText w:val="%3."/>
      <w:lvlJc w:val="right"/>
      <w:pPr>
        <w:ind w:left="2127" w:hanging="180"/>
      </w:pPr>
    </w:lvl>
    <w:lvl w:ilvl="3" w:tplc="0409000F" w:tentative="1">
      <w:start w:val="1"/>
      <w:numFmt w:val="decimal"/>
      <w:lvlText w:val="%4."/>
      <w:lvlJc w:val="left"/>
      <w:pPr>
        <w:ind w:left="2847" w:hanging="360"/>
      </w:pPr>
    </w:lvl>
    <w:lvl w:ilvl="4" w:tplc="04090019" w:tentative="1">
      <w:start w:val="1"/>
      <w:numFmt w:val="lowerLetter"/>
      <w:lvlText w:val="%5."/>
      <w:lvlJc w:val="left"/>
      <w:pPr>
        <w:ind w:left="3567" w:hanging="360"/>
      </w:pPr>
    </w:lvl>
    <w:lvl w:ilvl="5" w:tplc="0409001B" w:tentative="1">
      <w:start w:val="1"/>
      <w:numFmt w:val="lowerRoman"/>
      <w:lvlText w:val="%6."/>
      <w:lvlJc w:val="right"/>
      <w:pPr>
        <w:ind w:left="4287" w:hanging="180"/>
      </w:pPr>
    </w:lvl>
    <w:lvl w:ilvl="6" w:tplc="0409000F" w:tentative="1">
      <w:start w:val="1"/>
      <w:numFmt w:val="decimal"/>
      <w:lvlText w:val="%7."/>
      <w:lvlJc w:val="left"/>
      <w:pPr>
        <w:ind w:left="5007" w:hanging="360"/>
      </w:pPr>
    </w:lvl>
    <w:lvl w:ilvl="7" w:tplc="04090019" w:tentative="1">
      <w:start w:val="1"/>
      <w:numFmt w:val="lowerLetter"/>
      <w:lvlText w:val="%8."/>
      <w:lvlJc w:val="left"/>
      <w:pPr>
        <w:ind w:left="5727" w:hanging="360"/>
      </w:pPr>
    </w:lvl>
    <w:lvl w:ilvl="8" w:tplc="0409001B" w:tentative="1">
      <w:start w:val="1"/>
      <w:numFmt w:val="lowerRoman"/>
      <w:lvlText w:val="%9."/>
      <w:lvlJc w:val="right"/>
      <w:pPr>
        <w:ind w:left="6447" w:hanging="180"/>
      </w:pPr>
    </w:lvl>
  </w:abstractNum>
  <w:abstractNum w:abstractNumId="4">
    <w:nsid w:val="61846087"/>
    <w:multiLevelType w:val="hybridMultilevel"/>
    <w:tmpl w:val="BF12A288"/>
    <w:lvl w:ilvl="0" w:tplc="04090001">
      <w:start w:val="1"/>
      <w:numFmt w:val="bullet"/>
      <w:lvlText w:val=""/>
      <w:lvlJc w:val="left"/>
      <w:pPr>
        <w:ind w:left="10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07" w:hanging="360"/>
      </w:pPr>
      <w:rPr>
        <w:rFonts w:ascii="Wingdings" w:hAnsi="Wingdings" w:hint="default"/>
      </w:rPr>
    </w:lvl>
  </w:abstractNum>
  <w:abstractNum w:abstractNumId="5">
    <w:nsid w:val="75AF0E47"/>
    <w:multiLevelType w:val="hybridMultilevel"/>
    <w:tmpl w:val="FF3E7BCC"/>
    <w:lvl w:ilvl="0" w:tplc="1D468E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4"/>
    <o:shapelayout v:ext="edit">
      <o:idmap v:ext="edit" data="6"/>
    </o:shapelayout>
  </w:hdrShapeDefaults>
  <w:footnotePr>
    <w:footnote w:id="-1"/>
    <w:footnote w:id="0"/>
  </w:footnotePr>
  <w:endnotePr>
    <w:numFmt w:val="lowerLetter"/>
    <w:endnote w:id="-1"/>
    <w:endnote w:id="0"/>
  </w:endnotePr>
  <w:compat/>
  <w:rsids>
    <w:rsidRoot w:val="004116A0"/>
    <w:rsid w:val="00054915"/>
    <w:rsid w:val="000550E9"/>
    <w:rsid w:val="00055336"/>
    <w:rsid w:val="00130860"/>
    <w:rsid w:val="001357D3"/>
    <w:rsid w:val="001463CF"/>
    <w:rsid w:val="0017154B"/>
    <w:rsid w:val="001744A4"/>
    <w:rsid w:val="001E04F6"/>
    <w:rsid w:val="002077D5"/>
    <w:rsid w:val="00233D49"/>
    <w:rsid w:val="00275A53"/>
    <w:rsid w:val="0029463C"/>
    <w:rsid w:val="002B29A6"/>
    <w:rsid w:val="002E0A30"/>
    <w:rsid w:val="002F4277"/>
    <w:rsid w:val="003339B3"/>
    <w:rsid w:val="0034449E"/>
    <w:rsid w:val="00382677"/>
    <w:rsid w:val="00394475"/>
    <w:rsid w:val="003B1081"/>
    <w:rsid w:val="003C5DC4"/>
    <w:rsid w:val="003E2DEE"/>
    <w:rsid w:val="00402B70"/>
    <w:rsid w:val="00411360"/>
    <w:rsid w:val="004116A0"/>
    <w:rsid w:val="00491FD8"/>
    <w:rsid w:val="004E22D4"/>
    <w:rsid w:val="004F4CE2"/>
    <w:rsid w:val="00510663"/>
    <w:rsid w:val="0053317E"/>
    <w:rsid w:val="00554863"/>
    <w:rsid w:val="005604A7"/>
    <w:rsid w:val="00565403"/>
    <w:rsid w:val="005753D2"/>
    <w:rsid w:val="00590353"/>
    <w:rsid w:val="005947B7"/>
    <w:rsid w:val="00595940"/>
    <w:rsid w:val="005D54AF"/>
    <w:rsid w:val="0061214C"/>
    <w:rsid w:val="00612392"/>
    <w:rsid w:val="006165ED"/>
    <w:rsid w:val="00621081"/>
    <w:rsid w:val="00641AA0"/>
    <w:rsid w:val="00647E0C"/>
    <w:rsid w:val="00657D5D"/>
    <w:rsid w:val="00661EB2"/>
    <w:rsid w:val="00687EF1"/>
    <w:rsid w:val="006966A9"/>
    <w:rsid w:val="00697757"/>
    <w:rsid w:val="006A0D02"/>
    <w:rsid w:val="006B1479"/>
    <w:rsid w:val="006B3421"/>
    <w:rsid w:val="00707D5A"/>
    <w:rsid w:val="007279B8"/>
    <w:rsid w:val="007376B1"/>
    <w:rsid w:val="007446D4"/>
    <w:rsid w:val="007C065C"/>
    <w:rsid w:val="00804459"/>
    <w:rsid w:val="0084682C"/>
    <w:rsid w:val="008659DF"/>
    <w:rsid w:val="0088236D"/>
    <w:rsid w:val="00887CFC"/>
    <w:rsid w:val="00893A9C"/>
    <w:rsid w:val="008C1ABD"/>
    <w:rsid w:val="008F1E0D"/>
    <w:rsid w:val="00905F0B"/>
    <w:rsid w:val="00906501"/>
    <w:rsid w:val="009143CA"/>
    <w:rsid w:val="009421EB"/>
    <w:rsid w:val="00942547"/>
    <w:rsid w:val="009510F6"/>
    <w:rsid w:val="00972DEB"/>
    <w:rsid w:val="00973EF5"/>
    <w:rsid w:val="00991002"/>
    <w:rsid w:val="009968BA"/>
    <w:rsid w:val="009A1082"/>
    <w:rsid w:val="009D1601"/>
    <w:rsid w:val="009E233D"/>
    <w:rsid w:val="009E7660"/>
    <w:rsid w:val="00A01561"/>
    <w:rsid w:val="00A151C1"/>
    <w:rsid w:val="00A22A8E"/>
    <w:rsid w:val="00A25D09"/>
    <w:rsid w:val="00A25F06"/>
    <w:rsid w:val="00A31D32"/>
    <w:rsid w:val="00A37675"/>
    <w:rsid w:val="00A62C3B"/>
    <w:rsid w:val="00A645F6"/>
    <w:rsid w:val="00A7056D"/>
    <w:rsid w:val="00A72F28"/>
    <w:rsid w:val="00A8690C"/>
    <w:rsid w:val="00A8785E"/>
    <w:rsid w:val="00AB6611"/>
    <w:rsid w:val="00AB6D75"/>
    <w:rsid w:val="00AE233B"/>
    <w:rsid w:val="00AE7C71"/>
    <w:rsid w:val="00B27A71"/>
    <w:rsid w:val="00B53A70"/>
    <w:rsid w:val="00BB60EB"/>
    <w:rsid w:val="00BC6427"/>
    <w:rsid w:val="00C004D2"/>
    <w:rsid w:val="00C0120F"/>
    <w:rsid w:val="00C11692"/>
    <w:rsid w:val="00C35151"/>
    <w:rsid w:val="00C36085"/>
    <w:rsid w:val="00C91607"/>
    <w:rsid w:val="00C92558"/>
    <w:rsid w:val="00CA03F3"/>
    <w:rsid w:val="00CA32A3"/>
    <w:rsid w:val="00CB09A0"/>
    <w:rsid w:val="00CB1BF5"/>
    <w:rsid w:val="00CC10B4"/>
    <w:rsid w:val="00CC48E9"/>
    <w:rsid w:val="00CE52AC"/>
    <w:rsid w:val="00D554FA"/>
    <w:rsid w:val="00D9508E"/>
    <w:rsid w:val="00DA44B2"/>
    <w:rsid w:val="00DA49B5"/>
    <w:rsid w:val="00DB2A69"/>
    <w:rsid w:val="00DC5AC2"/>
    <w:rsid w:val="00DD0507"/>
    <w:rsid w:val="00DE05CF"/>
    <w:rsid w:val="00DE6951"/>
    <w:rsid w:val="00DF3591"/>
    <w:rsid w:val="00E1219A"/>
    <w:rsid w:val="00E12BAC"/>
    <w:rsid w:val="00E202D7"/>
    <w:rsid w:val="00E22AE8"/>
    <w:rsid w:val="00E237D5"/>
    <w:rsid w:val="00E34CEF"/>
    <w:rsid w:val="00E54A43"/>
    <w:rsid w:val="00E66421"/>
    <w:rsid w:val="00EA5119"/>
    <w:rsid w:val="00EC032E"/>
    <w:rsid w:val="00F15599"/>
    <w:rsid w:val="00F16DB0"/>
    <w:rsid w:val="00F27FD4"/>
    <w:rsid w:val="00FA7E12"/>
    <w:rsid w:val="00FB2BFC"/>
    <w:rsid w:val="00FB5EFC"/>
    <w:rsid w:val="00FC18FD"/>
    <w:rsid w:val="00FC1DAD"/>
    <w:rsid w:val="00FC417A"/>
    <w:rsid w:val="00FF353F"/>
    <w:rsid w:val="00FF53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raditional Arabic"/>
        <w:lang w:val="en-US" w:eastAsia="en-US" w:bidi="fa-IR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1BF5"/>
    <w:pPr>
      <w:bidi/>
    </w:pPr>
    <w:rPr>
      <w:noProof/>
      <w:lang w:bidi="ar-SA"/>
    </w:rPr>
  </w:style>
  <w:style w:type="paragraph" w:styleId="Heading1">
    <w:name w:val="heading 1"/>
    <w:basedOn w:val="Normal"/>
    <w:next w:val="Normal"/>
    <w:qFormat/>
    <w:rsid w:val="00CB1BF5"/>
    <w:pPr>
      <w:keepNext/>
      <w:outlineLvl w:val="0"/>
    </w:pPr>
    <w:rPr>
      <w:rFonts w:cs="Traffic"/>
      <w:sz w:val="24"/>
      <w:szCs w:val="24"/>
    </w:rPr>
  </w:style>
  <w:style w:type="paragraph" w:styleId="Heading2">
    <w:name w:val="heading 2"/>
    <w:basedOn w:val="Normal"/>
    <w:next w:val="Normal"/>
    <w:qFormat/>
    <w:rsid w:val="00CB1BF5"/>
    <w:pPr>
      <w:keepNext/>
      <w:jc w:val="center"/>
      <w:outlineLvl w:val="1"/>
    </w:pPr>
    <w:rPr>
      <w:rFonts w:cs="Traffic"/>
      <w:sz w:val="24"/>
      <w:szCs w:val="24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887CFC"/>
    <w:pPr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CB1BF5"/>
    <w:pPr>
      <w:jc w:val="center"/>
    </w:pPr>
    <w:rPr>
      <w:rFonts w:cs="Traffic"/>
      <w:b/>
      <w:bCs/>
      <w:sz w:val="24"/>
      <w:szCs w:val="24"/>
    </w:rPr>
  </w:style>
  <w:style w:type="paragraph" w:styleId="Caption">
    <w:name w:val="caption"/>
    <w:basedOn w:val="Normal"/>
    <w:next w:val="Normal"/>
    <w:qFormat/>
    <w:rsid w:val="00CB1BF5"/>
    <w:pPr>
      <w:jc w:val="right"/>
    </w:pPr>
    <w:rPr>
      <w:rFonts w:cs="Traffic"/>
      <w:sz w:val="24"/>
      <w:szCs w:val="24"/>
    </w:rPr>
  </w:style>
  <w:style w:type="paragraph" w:styleId="Header">
    <w:name w:val="header"/>
    <w:basedOn w:val="Normal"/>
    <w:link w:val="HeaderChar"/>
    <w:uiPriority w:val="99"/>
    <w:rsid w:val="00590353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590353"/>
    <w:rPr>
      <w:noProof/>
    </w:rPr>
  </w:style>
  <w:style w:type="paragraph" w:styleId="Footer">
    <w:name w:val="footer"/>
    <w:basedOn w:val="Normal"/>
    <w:link w:val="FooterChar"/>
    <w:uiPriority w:val="99"/>
    <w:rsid w:val="00590353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590353"/>
    <w:rPr>
      <w:noProof/>
    </w:rPr>
  </w:style>
  <w:style w:type="table" w:styleId="TableGrid">
    <w:name w:val="Table Grid"/>
    <w:basedOn w:val="TableNormal"/>
    <w:uiPriority w:val="59"/>
    <w:rsid w:val="00590353"/>
    <w:rPr>
      <w:rFonts w:ascii="Calibri" w:eastAsia="Calibri" w:hAnsi="Calibri" w:cs="Arial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rsid w:val="00590353"/>
  </w:style>
  <w:style w:type="character" w:customStyle="1" w:styleId="Heading5Char">
    <w:name w:val="Heading 5 Char"/>
    <w:link w:val="Heading5"/>
    <w:semiHidden/>
    <w:rsid w:val="00887CFC"/>
    <w:rPr>
      <w:rFonts w:ascii="Calibri" w:eastAsia="Times New Roman" w:hAnsi="Calibri" w:cs="Arial"/>
      <w:b/>
      <w:bCs/>
      <w:i/>
      <w:iCs/>
      <w:noProof/>
      <w:sz w:val="26"/>
      <w:szCs w:val="26"/>
    </w:rPr>
  </w:style>
  <w:style w:type="character" w:styleId="Hyperlink">
    <w:name w:val="Hyperlink"/>
    <w:rsid w:val="00054915"/>
    <w:rPr>
      <w:color w:val="0563C1"/>
      <w:u w:val="single"/>
    </w:rPr>
  </w:style>
  <w:style w:type="paragraph" w:styleId="BalloonText">
    <w:name w:val="Balloon Text"/>
    <w:basedOn w:val="Normal"/>
    <w:link w:val="BalloonTextChar"/>
    <w:rsid w:val="00DA49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A49B5"/>
    <w:rPr>
      <w:rFonts w:ascii="Tahoma" w:hAnsi="Tahoma" w:cs="Tahoma"/>
      <w:noProof/>
      <w:sz w:val="16"/>
      <w:szCs w:val="16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://www.pseez.ir" TargetMode="Externa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B39DFDFF37C1024EBAB301A38E6394FF" ma:contentTypeVersion="8" ma:contentTypeDescription="ایجاد سند جدید" ma:contentTypeScope="" ma:versionID="230990a065201ad4cfb81d7c0d25b40b">
  <xsd:schema xmlns:xsd="http://www.w3.org/2001/XMLSchema" xmlns:xs="http://www.w3.org/2001/XMLSchema" xmlns:p="http://schemas.microsoft.com/office/2006/metadata/properties" xmlns:ns2="a9e1615f-1d89-4488-828d-354f0889e17e" xmlns:ns3="872a8fd8-5c62-4d55-aed0-46ee2ee1caa6" xmlns:ns4="http://schemas.microsoft.com/sharepoint/v3/fields" targetNamespace="http://schemas.microsoft.com/office/2006/metadata/properties" ma:root="true" ma:fieldsID="9d2cc9b2043ff395cc3a4173c145604f" ns2:_="" ns3:_="" ns4:_="">
    <xsd:import namespace="a9e1615f-1d89-4488-828d-354f0889e17e"/>
    <xsd:import namespace="872a8fd8-5c62-4d55-aed0-46ee2ee1caa6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Type_doc"/>
                <xsd:element ref="ns3:Department"/>
                <xsd:element ref="ns3:_x0631__x0648__x0634__x0020__x0627__x062c__x0631__x0627__x06cc__x0020__x0645__x0631__x0628__x0648__x0637__x0647_" minOccurs="0"/>
                <xsd:element ref="ns4:_Version" minOccurs="0"/>
                <xsd:element ref="ns3:type_x0020_fil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e1615f-1d89-4488-828d-354f0889e17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شناسه سند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6" nillable="true" ma:displayName="دسترسی به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2a8fd8-5c62-4d55-aed0-46ee2ee1caa6" elementFormDefault="qualified">
    <xsd:import namespace="http://schemas.microsoft.com/office/2006/documentManagement/types"/>
    <xsd:import namespace="http://schemas.microsoft.com/office/infopath/2007/PartnerControls"/>
    <xsd:element name="Type_doc" ma:index="11" ma:displayName="نوع سند" ma:format="Dropdown" ma:internalName="Type_doc">
      <xsd:simpleType>
        <xsd:restriction base="dms:Choice">
          <xsd:enumeration value="فرم گزارش پایش"/>
          <xsd:enumeration value="روش اجرايي"/>
          <xsd:enumeration value="فرآیند"/>
          <xsd:enumeration value="دستورالعمل"/>
          <xsd:enumeration value="فرم"/>
          <xsd:enumeration value="شناسنامه فرآیندها"/>
          <xsd:enumeration value="سیاست"/>
          <xsd:enumeration value="رویه"/>
          <xsd:enumeration value="ساير"/>
          <xsd:enumeration value="چک لیست"/>
          <xsd:enumeration value="ایندکس ریسک های فرآیندی"/>
          <xsd:enumeration value="ايندكس مديريت تغيير"/>
          <xsd:enumeration value="ایندکس مديريت دانش سازمانی"/>
          <xsd:enumeration value="ايندكس شاخص های فرايندی"/>
          <xsd:enumeration value="فرآیندهای جدید"/>
          <xsd:enumeration value="مستندات قدیمی"/>
          <xsd:enumeration value="فرم های جدید امور قراردادها"/>
          <xsd:enumeration value="چک لیست های رستوران"/>
        </xsd:restriction>
      </xsd:simpleType>
    </xsd:element>
    <xsd:element name="Department" ma:index="12" ma:displayName="دپارتمان" ma:format="Dropdown" ma:internalName="Department">
      <xsd:simpleType>
        <xsd:restriction base="dms:Choice">
          <xsd:enumeration value="سیستم مدیریت کیفیت یکپارچه (IMS)"/>
          <xsd:enumeration value="اداره آموزش و توانمندسازی نیروی انسانی"/>
          <xsd:enumeration value="امور حقوقي و قراردادها"/>
          <xsd:enumeration value="امور مالی"/>
          <xsd:enumeration value="امور گمرکی"/>
          <xsd:enumeration value="آموزش و توانمندسازی نیروهای انسانی"/>
          <xsd:enumeration value="ايمني, بهداشت و محيط زيست, پدافند غير عامل و مديريت بحران"/>
          <xsd:enumeration value="بازرگانی"/>
          <xsd:enumeration value="برنامه ریزی و کنترل طرح‌ها"/>
          <xsd:enumeration value="بنادر و پایانه‌‎های دریایی"/>
          <xsd:enumeration value="پژوهش و فناوري"/>
          <xsd:enumeration value="مدیریت پشتیبانی،خدمات رفاهی و امور تشریفات"/>
          <xsd:enumeration value="پارس 1"/>
          <xsd:enumeration value="پارس 2"/>
          <xsd:enumeration value="پارس 3"/>
          <xsd:enumeration value="توسعه اقتصادی و جذب سرمایه"/>
          <xsd:enumeration value="خدمات شهری"/>
          <xsd:enumeration value="روابط عمومي"/>
          <xsd:enumeration value="طرح‌های مهندسی"/>
          <xsd:enumeration value="فرودگاه خلیج فارس"/>
          <xsd:enumeration value="فناوری اطلاعات و ارتباطات"/>
          <xsd:enumeration value="کمیسیون مناقصات"/>
          <xsd:enumeration value="کار و خدمات اشتغال"/>
          <xsd:enumeration value="مدیریت استانداردها و کیفیت"/>
          <xsd:enumeration value="مدیریت انرژی"/>
          <xsd:enumeration value="مدیریت عامل"/>
          <xsd:enumeration value="منابع انسانی"/>
          <xsd:enumeration value="نماینده مدیریت"/>
          <xsd:enumeration value="تشریفات ، بازدیدها و امور بین الملل"/>
          <xsd:enumeration value="کمیته اجرایی امنیت اطلاعات"/>
        </xsd:restriction>
      </xsd:simpleType>
    </xsd:element>
    <xsd:element name="_x0631__x0648__x0634__x0020__x0627__x062c__x0631__x0627__x06cc__x0020__x0645__x0631__x0628__x0648__x0637__x0647_" ma:index="13" nillable="true" ma:displayName="روش اجرای مربوطه" ma:format="Dropdown" ma:internalName="_x0631__x0648__x0634__x0020__x0627__x062c__x0631__x0627__x06cc__x0020__x0645__x0631__x0628__x0648__x0637__x0647_">
      <xsd:simpleType>
        <xsd:restriction base="dms:Choice">
          <xsd:enumeration value="ارزیابی ریسک"/>
          <xsd:enumeration value="اقدام اصلاحی-پیشگیرانه"/>
          <xsd:enumeration value="پایش و اندازه گیری"/>
          <xsd:enumeration value="شناسایی و دستیابی به الزامات قانونی"/>
          <xsd:enumeration value="کنترل عملیات"/>
          <xsd:enumeration value="مدیریت تغییر"/>
          <xsd:enumeration value="واکنش در مقابل شرایط اضطراری"/>
        </xsd:restriction>
      </xsd:simpleType>
    </xsd:element>
    <xsd:element name="type_x0020_file" ma:index="15" nillable="true" ma:displayName="نوع فایل" ma:default="Word" ma:description="حتماً نوع فایل را مشخص نمایید." ma:format="Dropdown" ma:internalName="type_x0020_file">
      <xsd:simpleType>
        <xsd:restriction base="dms:Choice">
          <xsd:enumeration value="Word"/>
          <xsd:enumeration value="PDF"/>
          <xsd:enumeration value="Excel"/>
          <xsd:enumeration value="visio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Version" ma:index="14" nillable="true" ma:displayName="نسخه" ma:default="0" ma:internalName="_Version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محتوا"/>
        <xsd:element ref="dc:title" minOccurs="0" maxOccurs="1" ma:index="4" ma:displayName="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Nintex conditional workflow start</Name>
    <Synchronization>Synchronous</Synchronization>
    <Type>10001</Type>
    <SequenceNumber>50000</SequenceNumber>
    <Assembly>Nintex.Workflow, Version=1.0.0.0, Culture=neutral, PublicKeyToken=913f6bae0ca5ae12</Assembly>
    <Class>Nintex.Workflow.ConditionalWorkflowStartReceiver</Class>
    <Data>11/11/2012 11:20:15 ق.ظ</Data>
    <Filter/>
  </Receiver>
  <Receiver>
    <Name>Nintex conditional workflow start</Name>
    <Synchronization>Synchronous</Synchronization>
    <Type>10002</Type>
    <SequenceNumber>50000</SequenceNumber>
    <Assembly>Nintex.Workflow, Version=1.0.0.0, Culture=neutral, PublicKeyToken=913f6bae0ca5ae12</Assembly>
    <Class>Nintex.Workflow.ConditionalWorkflowStartReceiver</Class>
    <Data>11/11/2012 11:20:15 ق.ظ</Data>
    <Filter/>
  </Receiver>
  <Receiver>
    <Name>Nintex conditional workflow start</Name>
    <Synchronization>Synchronous</Synchronization>
    <Type>2</Type>
    <SequenceNumber>50000</SequenceNumber>
    <Assembly>Nintex.Workflow, Version=1.0.0.0, Culture=neutral, PublicKeyToken=913f6bae0ca5ae12</Assembly>
    <Class>Nintex.Workflow.ConditionalWorkflowStartReceiver</Class>
    <Data>11/11/2012 11:20:15 ق.ظ</Data>
    <Filter/>
  </Receiver>
</spe:Receivers>
</file>

<file path=customXml/item4.xml><?xml version="1.0" encoding="utf-8"?>
<LongProperties xmlns="http://schemas.microsoft.com/office/2006/metadata/longProperties"/>
</file>

<file path=customXml/item5.xml><?xml version="1.0" encoding="utf-8"?>
<p:properties xmlns:p="http://schemas.microsoft.com/office/2006/metadata/properties" xmlns:xsi="http://www.w3.org/2001/XMLSchema-instance">
  <documentManagement>
    <_Version xmlns="http://schemas.microsoft.com/sharepoint/v3/fields">1</_Version>
    <Department xmlns="872a8fd8-5c62-4d55-aed0-46ee2ee1caa6">پژوهش و فناوري</Department>
    <type_x0020_file xmlns="872a8fd8-5c62-4d55-aed0-46ee2ee1caa6">Word</type_x0020_file>
    <Type_doc xmlns="872a8fd8-5c62-4d55-aed0-46ee2ee1caa6">فرم</Type_doc>
    <_x0631__x0648__x0634__x0020__x0627__x062c__x0631__x0627__x06cc__x0020__x0645__x0631__x0628__x0648__x0637__x0647_ xmlns="872a8fd8-5c62-4d55-aed0-46ee2ee1caa6" xsi:nil="true"/>
  </documentManagement>
</p:properti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9CBD10-6E9C-4AB7-A0FB-EF1130E1F0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e1615f-1d89-4488-828d-354f0889e17e"/>
    <ds:schemaRef ds:uri="872a8fd8-5c62-4d55-aed0-46ee2ee1caa6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FA26A84-766D-4210-9596-06BF3D3B91B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A329E93-5123-4505-B3E6-5FE59E3E1DF0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256B05E6-C1C0-4770-93C3-D4B17AFAE7B8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7EBFEDF7-31D0-47C5-AC13-03A7D3A87121}">
  <ds:schemaRefs>
    <ds:schemaRef ds:uri="http://schemas.microsoft.com/office/2006/metadata/properties"/>
    <ds:schemaRef ds:uri="http://schemas.microsoft.com/sharepoint/v3/fields"/>
    <ds:schemaRef ds:uri="872a8fd8-5c62-4d55-aed0-46ee2ee1caa6"/>
  </ds:schemaRefs>
</ds:datastoreItem>
</file>

<file path=customXml/itemProps6.xml><?xml version="1.0" encoding="utf-8"?>
<ds:datastoreItem xmlns:ds="http://schemas.openxmlformats.org/officeDocument/2006/customXml" ds:itemID="{11569CCF-A370-42FB-8614-981F7E4C76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RT-FO-03-01</vt:lpstr>
    </vt:vector>
  </TitlesOfParts>
  <Company/>
  <LinksUpToDate>false</LinksUpToDate>
  <CharactersWithSpaces>1673</CharactersWithSpaces>
  <SharedDoc>false</SharedDoc>
  <HLinks>
    <vt:vector size="6" baseType="variant">
      <vt:variant>
        <vt:i4>131098</vt:i4>
      </vt:variant>
      <vt:variant>
        <vt:i4>0</vt:i4>
      </vt:variant>
      <vt:variant>
        <vt:i4>0</vt:i4>
      </vt:variant>
      <vt:variant>
        <vt:i4>5</vt:i4>
      </vt:variant>
      <vt:variant>
        <vt:lpwstr>http://www.pseez.ir/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RT-FO-03-01</dc:title>
  <dc:creator>I.M.S MEN</dc:creator>
  <cp:lastModifiedBy>581064</cp:lastModifiedBy>
  <cp:revision>2</cp:revision>
  <cp:lastPrinted>2010-11-06T10:50:00Z</cp:lastPrinted>
  <dcterms:created xsi:type="dcterms:W3CDTF">2023-09-05T06:58:00Z</dcterms:created>
  <dcterms:modified xsi:type="dcterms:W3CDTF">2023-09-05T06:58:00Z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J3DYX5VKVJWJ-259-3159</vt:lpwstr>
  </property>
  <property fmtid="{D5CDD505-2E9C-101B-9397-08002B2CF9AE}" pid="3" name="_dlc_DocIdItemGuid">
    <vt:lpwstr>0b7444ad-6826-4134-9cd6-93e8dc7b2c89</vt:lpwstr>
  </property>
  <property fmtid="{D5CDD505-2E9C-101B-9397-08002B2CF9AE}" pid="4" name="_dlc_DocIdUrl">
    <vt:lpwstr>http://pseez/Standards/_layouts/15/DocIdRedir.aspx?ID=J3DYX5VKVJWJ-259-3159, J3DYX5VKVJWJ-259-3159</vt:lpwstr>
  </property>
  <property fmtid="{D5CDD505-2E9C-101B-9397-08002B2CF9AE}" pid="5" name="روش اجراي مربوطه">
    <vt:lpwstr/>
  </property>
</Properties>
</file>